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32" w:rsidRPr="008909CA" w:rsidRDefault="00681F32" w:rsidP="00681F32">
      <w:pPr>
        <w:jc w:val="right"/>
        <w:rPr>
          <w:b/>
        </w:rPr>
      </w:pPr>
    </w:p>
    <w:p w:rsidR="008909CA" w:rsidRPr="008909CA" w:rsidRDefault="008909CA" w:rsidP="008909CA">
      <w:pPr>
        <w:jc w:val="center"/>
        <w:rPr>
          <w:b/>
        </w:rPr>
      </w:pPr>
    </w:p>
    <w:p w:rsidR="008909CA" w:rsidRPr="00E32211" w:rsidRDefault="008909CA" w:rsidP="008909CA">
      <w:pPr>
        <w:jc w:val="center"/>
        <w:rPr>
          <w:b/>
          <w:sz w:val="28"/>
          <w:szCs w:val="28"/>
        </w:rPr>
      </w:pPr>
      <w:r w:rsidRPr="00E32211">
        <w:rPr>
          <w:b/>
          <w:sz w:val="28"/>
          <w:szCs w:val="28"/>
        </w:rPr>
        <w:t xml:space="preserve"> МУНИЦИПАЛЬНОЕ ОБРАЗОВАНИЕ</w:t>
      </w:r>
    </w:p>
    <w:p w:rsidR="008909CA" w:rsidRPr="00E32211" w:rsidRDefault="008909CA" w:rsidP="008909CA">
      <w:pPr>
        <w:jc w:val="center"/>
        <w:rPr>
          <w:b/>
          <w:sz w:val="28"/>
          <w:szCs w:val="28"/>
        </w:rPr>
      </w:pPr>
      <w:r w:rsidRPr="00E32211">
        <w:rPr>
          <w:b/>
          <w:sz w:val="28"/>
          <w:szCs w:val="28"/>
        </w:rPr>
        <w:t>«</w:t>
      </w:r>
      <w:r w:rsidR="004232CD" w:rsidRPr="00E32211">
        <w:rPr>
          <w:b/>
          <w:sz w:val="28"/>
          <w:szCs w:val="28"/>
        </w:rPr>
        <w:t>ИЛЬИНСК</w:t>
      </w:r>
      <w:r w:rsidRPr="00E32211">
        <w:rPr>
          <w:b/>
          <w:sz w:val="28"/>
          <w:szCs w:val="28"/>
        </w:rPr>
        <w:t>ОЕ СЕЛЬСКОЕ ПОСЕЛЕНИЕ»</w:t>
      </w:r>
    </w:p>
    <w:p w:rsidR="008909CA" w:rsidRPr="00E32211" w:rsidRDefault="008909CA" w:rsidP="008909CA">
      <w:pPr>
        <w:jc w:val="center"/>
        <w:rPr>
          <w:b/>
          <w:sz w:val="28"/>
          <w:szCs w:val="28"/>
        </w:rPr>
      </w:pPr>
      <w:r w:rsidRPr="00E32211">
        <w:rPr>
          <w:b/>
          <w:sz w:val="28"/>
          <w:szCs w:val="28"/>
        </w:rPr>
        <w:t>РОСТОВСКАЯ ОБЛАСТЬ ЕГОРЛЫКСКИЙ РАЙОН</w:t>
      </w:r>
    </w:p>
    <w:p w:rsidR="008909CA" w:rsidRPr="00E32211" w:rsidRDefault="008909CA" w:rsidP="008909CA">
      <w:pPr>
        <w:jc w:val="center"/>
        <w:rPr>
          <w:b/>
          <w:sz w:val="28"/>
          <w:szCs w:val="28"/>
        </w:rPr>
      </w:pPr>
    </w:p>
    <w:p w:rsidR="008909CA" w:rsidRPr="00E32211" w:rsidRDefault="008909CA" w:rsidP="008909CA">
      <w:pPr>
        <w:jc w:val="center"/>
        <w:rPr>
          <w:b/>
          <w:sz w:val="28"/>
          <w:szCs w:val="28"/>
        </w:rPr>
      </w:pPr>
      <w:r w:rsidRPr="00E32211">
        <w:rPr>
          <w:b/>
          <w:sz w:val="28"/>
          <w:szCs w:val="28"/>
        </w:rPr>
        <w:t xml:space="preserve">СОБРАНИЕ ДЕПУТАТОВ </w:t>
      </w:r>
      <w:r w:rsidR="004232CD" w:rsidRPr="00E32211">
        <w:rPr>
          <w:b/>
          <w:sz w:val="28"/>
          <w:szCs w:val="28"/>
        </w:rPr>
        <w:t>ИЛЬИНСК</w:t>
      </w:r>
      <w:r w:rsidRPr="00E32211">
        <w:rPr>
          <w:b/>
          <w:sz w:val="28"/>
          <w:szCs w:val="28"/>
        </w:rPr>
        <w:t>ОГО СЕЛЬСКОГО ПОСЕЛЕНИЯ</w:t>
      </w:r>
    </w:p>
    <w:p w:rsidR="00681F32" w:rsidRPr="00E32211" w:rsidRDefault="00681F32" w:rsidP="008909CA">
      <w:pPr>
        <w:rPr>
          <w:b/>
          <w:sz w:val="28"/>
          <w:szCs w:val="28"/>
        </w:rPr>
      </w:pPr>
    </w:p>
    <w:p w:rsidR="002149A0" w:rsidRPr="00E32211" w:rsidRDefault="00681F32" w:rsidP="002149A0">
      <w:pPr>
        <w:jc w:val="center"/>
        <w:rPr>
          <w:b/>
          <w:sz w:val="28"/>
          <w:szCs w:val="28"/>
        </w:rPr>
      </w:pPr>
      <w:r w:rsidRPr="00E32211">
        <w:rPr>
          <w:b/>
          <w:sz w:val="28"/>
          <w:szCs w:val="28"/>
        </w:rPr>
        <w:t>РЕШЕНИЕ</w:t>
      </w:r>
    </w:p>
    <w:p w:rsidR="008909CA" w:rsidRDefault="008909CA" w:rsidP="002149A0">
      <w:pPr>
        <w:jc w:val="center"/>
        <w:rPr>
          <w:b/>
        </w:rPr>
      </w:pPr>
    </w:p>
    <w:p w:rsidR="008909CA" w:rsidRPr="008909CA" w:rsidRDefault="002E3973" w:rsidP="008909CA">
      <w:r>
        <w:t>«</w:t>
      </w:r>
      <w:r w:rsidR="00E32211">
        <w:t xml:space="preserve">14 </w:t>
      </w:r>
      <w:r>
        <w:t xml:space="preserve">»  </w:t>
      </w:r>
      <w:r w:rsidR="00E32211">
        <w:t>ноября</w:t>
      </w:r>
      <w:r>
        <w:t xml:space="preserve">  2025 г.           </w:t>
      </w:r>
      <w:r w:rsidR="008909CA" w:rsidRPr="008909CA">
        <w:t xml:space="preserve">                                  №</w:t>
      </w:r>
      <w:r w:rsidR="00E32211">
        <w:t xml:space="preserve"> 96</w:t>
      </w:r>
      <w:r w:rsidR="008909CA" w:rsidRPr="008909CA">
        <w:t xml:space="preserve">                              </w:t>
      </w:r>
      <w:r w:rsidR="004232CD">
        <w:t xml:space="preserve">    </w:t>
      </w:r>
      <w:r w:rsidR="008909CA" w:rsidRPr="008909CA">
        <w:t xml:space="preserve">    </w:t>
      </w:r>
      <w:r w:rsidR="004232CD">
        <w:t>х. Кугейский</w:t>
      </w:r>
    </w:p>
    <w:p w:rsidR="00413742" w:rsidRPr="008909CA" w:rsidRDefault="00413742" w:rsidP="002149A0">
      <w:pPr>
        <w:jc w:val="center"/>
        <w:rPr>
          <w:b/>
        </w:rPr>
      </w:pPr>
    </w:p>
    <w:p w:rsidR="008909CA" w:rsidRPr="00E32211" w:rsidRDefault="007E42AB" w:rsidP="008909CA">
      <w:pPr>
        <w:widowControl w:val="0"/>
        <w:autoSpaceDE w:val="0"/>
        <w:autoSpaceDN w:val="0"/>
        <w:adjustRightInd w:val="0"/>
        <w:rPr>
          <w:b/>
        </w:rPr>
      </w:pPr>
      <w:r w:rsidRPr="00E32211">
        <w:rPr>
          <w:b/>
        </w:rPr>
        <w:t xml:space="preserve">Об утверждении Положения «О </w:t>
      </w:r>
    </w:p>
    <w:p w:rsidR="008909CA" w:rsidRPr="00E32211" w:rsidRDefault="007E42AB" w:rsidP="008909CA">
      <w:pPr>
        <w:widowControl w:val="0"/>
        <w:autoSpaceDE w:val="0"/>
        <w:autoSpaceDN w:val="0"/>
        <w:adjustRightInd w:val="0"/>
        <w:rPr>
          <w:b/>
        </w:rPr>
      </w:pPr>
      <w:r w:rsidRPr="00E32211">
        <w:rPr>
          <w:b/>
        </w:rPr>
        <w:t xml:space="preserve">порядке установки и обеспечения </w:t>
      </w:r>
    </w:p>
    <w:p w:rsidR="008909CA" w:rsidRPr="00E32211" w:rsidRDefault="007E42AB" w:rsidP="008909CA">
      <w:pPr>
        <w:widowControl w:val="0"/>
        <w:autoSpaceDE w:val="0"/>
        <w:autoSpaceDN w:val="0"/>
        <w:adjustRightInd w:val="0"/>
        <w:rPr>
          <w:b/>
        </w:rPr>
      </w:pPr>
      <w:r w:rsidRPr="00E32211">
        <w:rPr>
          <w:b/>
        </w:rPr>
        <w:t xml:space="preserve">сохранности и демонтаже мемориальных </w:t>
      </w:r>
    </w:p>
    <w:p w:rsidR="008909CA" w:rsidRPr="00E32211" w:rsidRDefault="007E42AB" w:rsidP="008909CA">
      <w:pPr>
        <w:widowControl w:val="0"/>
        <w:autoSpaceDE w:val="0"/>
        <w:autoSpaceDN w:val="0"/>
        <w:adjustRightInd w:val="0"/>
        <w:rPr>
          <w:b/>
        </w:rPr>
      </w:pPr>
      <w:r w:rsidRPr="00E32211">
        <w:rPr>
          <w:b/>
        </w:rPr>
        <w:t>сооружений, памятников, мемориальных</w:t>
      </w:r>
    </w:p>
    <w:p w:rsidR="008909CA" w:rsidRPr="00E32211" w:rsidRDefault="007E42AB" w:rsidP="008909CA">
      <w:pPr>
        <w:widowControl w:val="0"/>
        <w:autoSpaceDE w:val="0"/>
        <w:autoSpaceDN w:val="0"/>
        <w:adjustRightInd w:val="0"/>
        <w:rPr>
          <w:b/>
        </w:rPr>
      </w:pPr>
      <w:r w:rsidRPr="00E32211">
        <w:rPr>
          <w:b/>
        </w:rPr>
        <w:t xml:space="preserve"> досок и других памятных знаков на территории </w:t>
      </w:r>
    </w:p>
    <w:p w:rsidR="008909CA" w:rsidRPr="00E32211" w:rsidRDefault="004232CD" w:rsidP="008909CA">
      <w:pPr>
        <w:widowControl w:val="0"/>
        <w:autoSpaceDE w:val="0"/>
        <w:autoSpaceDN w:val="0"/>
        <w:adjustRightInd w:val="0"/>
        <w:rPr>
          <w:b/>
        </w:rPr>
      </w:pPr>
      <w:r w:rsidRPr="00E32211">
        <w:rPr>
          <w:b/>
        </w:rPr>
        <w:t>Ильинск</w:t>
      </w:r>
      <w:r w:rsidR="008909CA" w:rsidRPr="00E32211">
        <w:rPr>
          <w:b/>
        </w:rPr>
        <w:t>ого</w:t>
      </w:r>
      <w:r w:rsidR="007E42AB" w:rsidRPr="00E32211">
        <w:rPr>
          <w:b/>
        </w:rPr>
        <w:t xml:space="preserve"> сельского поселения </w:t>
      </w:r>
      <w:r w:rsidR="008909CA" w:rsidRPr="00E32211">
        <w:rPr>
          <w:b/>
        </w:rPr>
        <w:t>Егорлыкского</w:t>
      </w:r>
    </w:p>
    <w:p w:rsidR="00681F32" w:rsidRPr="00E32211" w:rsidRDefault="007E42AB" w:rsidP="008909CA">
      <w:pPr>
        <w:widowControl w:val="0"/>
        <w:autoSpaceDE w:val="0"/>
        <w:autoSpaceDN w:val="0"/>
        <w:adjustRightInd w:val="0"/>
        <w:rPr>
          <w:b/>
        </w:rPr>
      </w:pPr>
      <w:r w:rsidRPr="00E32211">
        <w:rPr>
          <w:b/>
        </w:rPr>
        <w:t>района Ростовской области»</w:t>
      </w:r>
    </w:p>
    <w:p w:rsidR="007E42AB" w:rsidRPr="008909CA" w:rsidRDefault="007E42AB" w:rsidP="007E42AB">
      <w:pPr>
        <w:widowControl w:val="0"/>
        <w:autoSpaceDE w:val="0"/>
        <w:autoSpaceDN w:val="0"/>
        <w:adjustRightInd w:val="0"/>
        <w:rPr>
          <w:b/>
        </w:rPr>
      </w:pPr>
    </w:p>
    <w:p w:rsidR="00560F67" w:rsidRPr="008909CA" w:rsidRDefault="007E42AB" w:rsidP="00042423">
      <w:pPr>
        <w:autoSpaceDE w:val="0"/>
        <w:autoSpaceDN w:val="0"/>
        <w:adjustRightInd w:val="0"/>
        <w:jc w:val="both"/>
        <w:rPr>
          <w:rFonts w:eastAsia="Calibri"/>
          <w:bCs/>
          <w:color w:val="000000"/>
        </w:rPr>
      </w:pPr>
      <w:r w:rsidRPr="008909CA">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E32211">
        <w:t>муниципального образования «</w:t>
      </w:r>
      <w:r w:rsidR="004232CD">
        <w:rPr>
          <w:spacing w:val="-10"/>
          <w:kern w:val="28"/>
        </w:rPr>
        <w:t>Ильинск</w:t>
      </w:r>
      <w:r w:rsidR="008909CA">
        <w:rPr>
          <w:spacing w:val="-10"/>
          <w:kern w:val="28"/>
        </w:rPr>
        <w:t>о</w:t>
      </w:r>
      <w:r w:rsidR="00E32211">
        <w:rPr>
          <w:spacing w:val="-10"/>
          <w:kern w:val="28"/>
        </w:rPr>
        <w:t>е</w:t>
      </w:r>
      <w:r w:rsidR="004232CD">
        <w:rPr>
          <w:spacing w:val="-10"/>
          <w:kern w:val="28"/>
        </w:rPr>
        <w:t xml:space="preserve"> </w:t>
      </w:r>
      <w:r w:rsidRPr="008909CA">
        <w:t>сельск</w:t>
      </w:r>
      <w:r w:rsidR="00E32211">
        <w:t>ое</w:t>
      </w:r>
      <w:r w:rsidRPr="008909CA">
        <w:t xml:space="preserve"> поселени</w:t>
      </w:r>
      <w:r w:rsidR="00E32211">
        <w:t>е»</w:t>
      </w:r>
      <w:r w:rsidRPr="008909CA">
        <w:t xml:space="preserve"> </w:t>
      </w:r>
      <w:r w:rsidR="008909CA">
        <w:t>Егорлыкского</w:t>
      </w:r>
      <w:r w:rsidRPr="008909CA">
        <w:t xml:space="preserve"> района Ростовской области, в целях формирования историко-культурной среды на территории </w:t>
      </w:r>
      <w:r w:rsidR="004232CD">
        <w:rPr>
          <w:spacing w:val="-10"/>
          <w:kern w:val="28"/>
        </w:rPr>
        <w:t>Ильинск</w:t>
      </w:r>
      <w:r w:rsidR="008909CA">
        <w:rPr>
          <w:spacing w:val="-10"/>
          <w:kern w:val="28"/>
        </w:rPr>
        <w:t>ого</w:t>
      </w:r>
      <w:r w:rsidR="004232CD">
        <w:rPr>
          <w:spacing w:val="-10"/>
          <w:kern w:val="28"/>
        </w:rPr>
        <w:t xml:space="preserve"> </w:t>
      </w:r>
      <w:r w:rsidRPr="008909CA">
        <w:t xml:space="preserve">сельского поселения </w:t>
      </w:r>
      <w:r w:rsidR="008909CA">
        <w:t>Егорлыкского</w:t>
      </w:r>
      <w:r w:rsidRPr="008909CA">
        <w:t xml:space="preserve"> района Ростовской области, </w:t>
      </w:r>
      <w:r w:rsidR="00560F67" w:rsidRPr="008909CA">
        <w:rPr>
          <w:rFonts w:eastAsia="Calibri"/>
          <w:bCs/>
          <w:color w:val="000000"/>
        </w:rPr>
        <w:t xml:space="preserve">Собрание депутатов </w:t>
      </w:r>
      <w:r w:rsidR="004232CD">
        <w:rPr>
          <w:rFonts w:eastAsia="Calibri"/>
          <w:bCs/>
          <w:color w:val="000000"/>
        </w:rPr>
        <w:t>Ильинск</w:t>
      </w:r>
      <w:r w:rsidR="008909CA" w:rsidRPr="008909CA">
        <w:rPr>
          <w:rFonts w:eastAsia="Calibri"/>
          <w:bCs/>
          <w:color w:val="000000"/>
        </w:rPr>
        <w:t>ого</w:t>
      </w:r>
      <w:r w:rsidR="00560F67" w:rsidRPr="008909CA">
        <w:rPr>
          <w:rFonts w:eastAsia="Calibri"/>
          <w:bCs/>
          <w:color w:val="000000"/>
        </w:rPr>
        <w:t xml:space="preserve"> сельского поселения</w:t>
      </w:r>
    </w:p>
    <w:p w:rsidR="00560F67" w:rsidRPr="008909CA" w:rsidRDefault="00560F67" w:rsidP="00560F67">
      <w:pPr>
        <w:autoSpaceDE w:val="0"/>
        <w:autoSpaceDN w:val="0"/>
        <w:adjustRightInd w:val="0"/>
        <w:ind w:firstLine="709"/>
        <w:jc w:val="both"/>
        <w:rPr>
          <w:rFonts w:eastAsia="Calibri"/>
          <w:bCs/>
          <w:color w:val="000000"/>
        </w:rPr>
      </w:pPr>
    </w:p>
    <w:p w:rsidR="00560F67" w:rsidRPr="008909CA" w:rsidRDefault="00560F67" w:rsidP="00560F67">
      <w:pPr>
        <w:autoSpaceDE w:val="0"/>
        <w:autoSpaceDN w:val="0"/>
        <w:adjustRightInd w:val="0"/>
        <w:ind w:firstLine="709"/>
        <w:jc w:val="center"/>
        <w:rPr>
          <w:rFonts w:eastAsia="Calibri"/>
          <w:bCs/>
          <w:color w:val="000000"/>
        </w:rPr>
      </w:pPr>
      <w:r w:rsidRPr="008909CA">
        <w:rPr>
          <w:rFonts w:eastAsia="Calibri"/>
          <w:bCs/>
          <w:color w:val="000000"/>
        </w:rPr>
        <w:t>РЕШИЛО:</w:t>
      </w:r>
    </w:p>
    <w:p w:rsidR="00560F67" w:rsidRPr="008909CA" w:rsidRDefault="00560F67" w:rsidP="00560F67">
      <w:pPr>
        <w:autoSpaceDE w:val="0"/>
        <w:autoSpaceDN w:val="0"/>
        <w:adjustRightInd w:val="0"/>
        <w:ind w:firstLine="709"/>
        <w:jc w:val="center"/>
        <w:rPr>
          <w:rFonts w:eastAsia="Calibri"/>
          <w:b/>
          <w:bCs/>
          <w:color w:val="000000"/>
        </w:rPr>
      </w:pPr>
    </w:p>
    <w:p w:rsidR="007E42AB" w:rsidRDefault="007E42AB" w:rsidP="00560F67">
      <w:pPr>
        <w:widowControl w:val="0"/>
        <w:autoSpaceDE w:val="0"/>
        <w:autoSpaceDN w:val="0"/>
        <w:adjustRightInd w:val="0"/>
        <w:jc w:val="both"/>
      </w:pPr>
      <w:r w:rsidRPr="008909CA">
        <w:t xml:space="preserve">1. Утвердить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на территории </w:t>
      </w:r>
      <w:r w:rsidR="004232CD">
        <w:rPr>
          <w:spacing w:val="-10"/>
          <w:kern w:val="28"/>
        </w:rPr>
        <w:t>Ильинск</w:t>
      </w:r>
      <w:r w:rsidR="008909CA">
        <w:rPr>
          <w:spacing w:val="-10"/>
          <w:kern w:val="28"/>
        </w:rPr>
        <w:t>ого</w:t>
      </w:r>
      <w:r w:rsidRPr="008909CA">
        <w:t xml:space="preserve"> сельского поселения </w:t>
      </w:r>
      <w:r w:rsidR="008909CA">
        <w:t>Егорлыкского</w:t>
      </w:r>
      <w:r w:rsidRPr="008909CA">
        <w:t xml:space="preserve"> района Ростовской области согласно приложению к настоящему Решению. </w:t>
      </w:r>
    </w:p>
    <w:p w:rsidR="008909CA" w:rsidRPr="008909CA" w:rsidRDefault="008909CA" w:rsidP="00560F67">
      <w:pPr>
        <w:widowControl w:val="0"/>
        <w:autoSpaceDE w:val="0"/>
        <w:autoSpaceDN w:val="0"/>
        <w:adjustRightInd w:val="0"/>
        <w:jc w:val="both"/>
      </w:pPr>
    </w:p>
    <w:p w:rsidR="007E42AB" w:rsidRDefault="007E42AB" w:rsidP="00E32211">
      <w:pPr>
        <w:widowControl w:val="0"/>
        <w:autoSpaceDE w:val="0"/>
        <w:autoSpaceDN w:val="0"/>
        <w:adjustRightInd w:val="0"/>
        <w:jc w:val="both"/>
      </w:pPr>
      <w:r w:rsidRPr="008909CA">
        <w:t xml:space="preserve">2. Контроль за исполнением настоящего решения возложить на председателя Собрания депутатов </w:t>
      </w:r>
      <w:r w:rsidR="004232CD">
        <w:rPr>
          <w:spacing w:val="-10"/>
          <w:kern w:val="28"/>
        </w:rPr>
        <w:t>Ильинск</w:t>
      </w:r>
      <w:r w:rsidR="008909CA">
        <w:rPr>
          <w:spacing w:val="-10"/>
          <w:kern w:val="28"/>
        </w:rPr>
        <w:t>ого</w:t>
      </w:r>
      <w:r w:rsidRPr="008909CA">
        <w:t xml:space="preserve"> сельского поселения.</w:t>
      </w:r>
    </w:p>
    <w:p w:rsidR="008909CA" w:rsidRPr="008909CA" w:rsidRDefault="008909CA" w:rsidP="007E42AB">
      <w:pPr>
        <w:widowControl w:val="0"/>
        <w:autoSpaceDE w:val="0"/>
        <w:autoSpaceDN w:val="0"/>
        <w:adjustRightInd w:val="0"/>
        <w:ind w:firstLine="709"/>
        <w:jc w:val="both"/>
      </w:pPr>
    </w:p>
    <w:p w:rsidR="007E42AB" w:rsidRDefault="007E42AB" w:rsidP="00E32211">
      <w:pPr>
        <w:widowControl w:val="0"/>
        <w:autoSpaceDE w:val="0"/>
        <w:autoSpaceDN w:val="0"/>
        <w:adjustRightInd w:val="0"/>
        <w:jc w:val="both"/>
      </w:pPr>
      <w:r w:rsidRPr="008909CA">
        <w:t xml:space="preserve">3.   Настоящее решение подлежит размещению на официальном сайте администрации муниципального образования </w:t>
      </w:r>
      <w:r w:rsidR="004232CD">
        <w:rPr>
          <w:spacing w:val="-10"/>
          <w:kern w:val="28"/>
        </w:rPr>
        <w:t>Ильинск</w:t>
      </w:r>
      <w:r w:rsidR="008909CA">
        <w:rPr>
          <w:spacing w:val="-10"/>
          <w:kern w:val="28"/>
        </w:rPr>
        <w:t>ого</w:t>
      </w:r>
      <w:r w:rsidRPr="008909CA">
        <w:t xml:space="preserve"> сельского поселения </w:t>
      </w:r>
      <w:r w:rsidR="008909CA">
        <w:t>Егорлыкского</w:t>
      </w:r>
      <w:r w:rsidRPr="008909CA">
        <w:t xml:space="preserve"> района Ростовской области.</w:t>
      </w:r>
    </w:p>
    <w:p w:rsidR="008909CA" w:rsidRPr="008909CA" w:rsidRDefault="008909CA" w:rsidP="007E42AB">
      <w:pPr>
        <w:widowControl w:val="0"/>
        <w:autoSpaceDE w:val="0"/>
        <w:autoSpaceDN w:val="0"/>
        <w:adjustRightInd w:val="0"/>
        <w:ind w:firstLine="709"/>
        <w:jc w:val="both"/>
      </w:pPr>
    </w:p>
    <w:p w:rsidR="007E42AB" w:rsidRPr="008909CA" w:rsidRDefault="007E42AB" w:rsidP="00E32211">
      <w:pPr>
        <w:widowControl w:val="0"/>
        <w:autoSpaceDE w:val="0"/>
        <w:autoSpaceDN w:val="0"/>
        <w:adjustRightInd w:val="0"/>
        <w:jc w:val="both"/>
      </w:pPr>
      <w:r w:rsidRPr="008909CA">
        <w:t xml:space="preserve">4.   Решение </w:t>
      </w:r>
      <w:r w:rsidRPr="008909CA">
        <w:rPr>
          <w:iCs/>
        </w:rPr>
        <w:t>вступает</w:t>
      </w:r>
      <w:r w:rsidRPr="008909CA">
        <w:t xml:space="preserve"> в силу после его официального опубликования.</w:t>
      </w:r>
    </w:p>
    <w:p w:rsidR="008F5F1B" w:rsidRDefault="008F5F1B" w:rsidP="007E42AB">
      <w:pPr>
        <w:widowControl w:val="0"/>
        <w:autoSpaceDE w:val="0"/>
        <w:autoSpaceDN w:val="0"/>
        <w:adjustRightInd w:val="0"/>
        <w:ind w:firstLine="709"/>
        <w:jc w:val="both"/>
      </w:pPr>
    </w:p>
    <w:p w:rsidR="008909CA" w:rsidRDefault="008909CA" w:rsidP="007E42AB">
      <w:pPr>
        <w:widowControl w:val="0"/>
        <w:autoSpaceDE w:val="0"/>
        <w:autoSpaceDN w:val="0"/>
        <w:adjustRightInd w:val="0"/>
        <w:ind w:firstLine="709"/>
        <w:jc w:val="both"/>
      </w:pPr>
    </w:p>
    <w:p w:rsidR="008909CA" w:rsidRDefault="008909CA" w:rsidP="007E42AB">
      <w:pPr>
        <w:widowControl w:val="0"/>
        <w:autoSpaceDE w:val="0"/>
        <w:autoSpaceDN w:val="0"/>
        <w:adjustRightInd w:val="0"/>
        <w:ind w:firstLine="709"/>
        <w:jc w:val="both"/>
      </w:pPr>
    </w:p>
    <w:p w:rsidR="008909CA" w:rsidRPr="008909CA" w:rsidRDefault="008909CA" w:rsidP="007E42AB">
      <w:pPr>
        <w:widowControl w:val="0"/>
        <w:autoSpaceDE w:val="0"/>
        <w:autoSpaceDN w:val="0"/>
        <w:adjustRightInd w:val="0"/>
        <w:ind w:firstLine="709"/>
        <w:jc w:val="both"/>
      </w:pPr>
    </w:p>
    <w:p w:rsidR="008F5F1B" w:rsidRPr="008909CA" w:rsidRDefault="008F5F1B" w:rsidP="008F5F1B">
      <w:pPr>
        <w:jc w:val="both"/>
      </w:pPr>
      <w:r w:rsidRPr="008909CA">
        <w:t>Председатель Собрания депутатов -</w:t>
      </w:r>
    </w:p>
    <w:p w:rsidR="008F5F1B" w:rsidRPr="008909CA" w:rsidRDefault="008F5F1B" w:rsidP="008F5F1B">
      <w:r w:rsidRPr="008909CA">
        <w:t xml:space="preserve">глава </w:t>
      </w:r>
      <w:r w:rsidR="004232CD">
        <w:t>Ильинск</w:t>
      </w:r>
      <w:r w:rsidR="008909CA" w:rsidRPr="008909CA">
        <w:t>ого</w:t>
      </w:r>
      <w:r w:rsidRPr="008909CA">
        <w:t xml:space="preserve"> сельского поселения                                   </w:t>
      </w:r>
      <w:r w:rsidR="0061255E">
        <w:t xml:space="preserve">                                 </w:t>
      </w:r>
      <w:r w:rsidRPr="008909CA">
        <w:t xml:space="preserve"> </w:t>
      </w:r>
      <w:r w:rsidR="004232CD">
        <w:t>В.В.Педыч</w:t>
      </w:r>
    </w:p>
    <w:p w:rsidR="00560F67" w:rsidRPr="008909CA" w:rsidRDefault="00560F67" w:rsidP="00560F67">
      <w:pPr>
        <w:rPr>
          <w:color w:val="000000"/>
          <w:spacing w:val="2"/>
        </w:rPr>
      </w:pPr>
    </w:p>
    <w:p w:rsidR="007E42AB" w:rsidRDefault="007E42AB"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8909CA" w:rsidRDefault="008909CA" w:rsidP="007E42AB">
      <w:pPr>
        <w:widowControl w:val="0"/>
        <w:autoSpaceDE w:val="0"/>
        <w:autoSpaceDN w:val="0"/>
        <w:adjustRightInd w:val="0"/>
        <w:jc w:val="both"/>
        <w:rPr>
          <w:color w:val="000000"/>
          <w:spacing w:val="2"/>
        </w:rPr>
      </w:pPr>
    </w:p>
    <w:p w:rsidR="007E42AB" w:rsidRPr="008909CA" w:rsidRDefault="007E42AB" w:rsidP="007E42AB">
      <w:pPr>
        <w:widowControl w:val="0"/>
        <w:autoSpaceDE w:val="0"/>
        <w:autoSpaceDN w:val="0"/>
        <w:adjustRightInd w:val="0"/>
        <w:jc w:val="both"/>
      </w:pPr>
    </w:p>
    <w:p w:rsidR="003E4239" w:rsidRPr="008909CA" w:rsidRDefault="003E4239" w:rsidP="003E4239">
      <w:pPr>
        <w:autoSpaceDE w:val="0"/>
        <w:autoSpaceDN w:val="0"/>
        <w:adjustRightInd w:val="0"/>
        <w:jc w:val="right"/>
        <w:outlineLvl w:val="0"/>
        <w:rPr>
          <w:color w:val="000000" w:themeColor="text1"/>
        </w:rPr>
      </w:pPr>
      <w:r w:rsidRPr="008909CA">
        <w:rPr>
          <w:color w:val="000000" w:themeColor="text1"/>
        </w:rPr>
        <w:t xml:space="preserve">Приложение </w:t>
      </w:r>
    </w:p>
    <w:p w:rsidR="003E4239" w:rsidRPr="008909CA" w:rsidRDefault="003E4239" w:rsidP="003E4239">
      <w:pPr>
        <w:autoSpaceDE w:val="0"/>
        <w:autoSpaceDN w:val="0"/>
        <w:adjustRightInd w:val="0"/>
        <w:jc w:val="right"/>
        <w:rPr>
          <w:color w:val="000000" w:themeColor="text1"/>
        </w:rPr>
      </w:pPr>
      <w:r w:rsidRPr="008909CA">
        <w:rPr>
          <w:color w:val="000000" w:themeColor="text1"/>
        </w:rPr>
        <w:t xml:space="preserve">к решению Собрания депутатов </w:t>
      </w:r>
    </w:p>
    <w:p w:rsidR="003E4239" w:rsidRPr="008909CA" w:rsidRDefault="004232CD" w:rsidP="003E4239">
      <w:pPr>
        <w:autoSpaceDE w:val="0"/>
        <w:autoSpaceDN w:val="0"/>
        <w:adjustRightInd w:val="0"/>
        <w:jc w:val="right"/>
        <w:rPr>
          <w:color w:val="000000" w:themeColor="text1"/>
        </w:rPr>
      </w:pPr>
      <w:r>
        <w:rPr>
          <w:color w:val="000000" w:themeColor="text1"/>
        </w:rPr>
        <w:t>Ильинск</w:t>
      </w:r>
      <w:r w:rsidR="008909CA">
        <w:rPr>
          <w:color w:val="000000" w:themeColor="text1"/>
        </w:rPr>
        <w:t>ого</w:t>
      </w:r>
      <w:r w:rsidR="003E4239" w:rsidRPr="008909CA">
        <w:rPr>
          <w:color w:val="000000" w:themeColor="text1"/>
        </w:rPr>
        <w:t xml:space="preserve"> сельского поселения</w:t>
      </w:r>
    </w:p>
    <w:p w:rsidR="003E4239" w:rsidRPr="008909CA" w:rsidRDefault="004626A3" w:rsidP="003E4239">
      <w:pPr>
        <w:jc w:val="right"/>
        <w:rPr>
          <w:rFonts w:eastAsia="Calibri"/>
          <w:bCs/>
          <w:color w:val="000000" w:themeColor="text1"/>
        </w:rPr>
      </w:pPr>
      <w:r w:rsidRPr="008909CA">
        <w:rPr>
          <w:rFonts w:eastAsia="Calibri"/>
          <w:bCs/>
          <w:color w:val="000000" w:themeColor="text1"/>
        </w:rPr>
        <w:t>от «</w:t>
      </w:r>
      <w:r w:rsidR="00E32211">
        <w:rPr>
          <w:rFonts w:eastAsia="Calibri"/>
          <w:bCs/>
          <w:color w:val="000000" w:themeColor="text1"/>
        </w:rPr>
        <w:t xml:space="preserve">14 </w:t>
      </w:r>
      <w:r w:rsidRPr="008909CA">
        <w:rPr>
          <w:rFonts w:eastAsia="Calibri"/>
          <w:bCs/>
          <w:color w:val="000000" w:themeColor="text1"/>
        </w:rPr>
        <w:t>»</w:t>
      </w:r>
      <w:r w:rsidR="002E3973">
        <w:rPr>
          <w:rFonts w:eastAsia="Calibri"/>
          <w:bCs/>
          <w:color w:val="000000" w:themeColor="text1"/>
        </w:rPr>
        <w:t xml:space="preserve"> </w:t>
      </w:r>
      <w:r w:rsidR="00E32211">
        <w:rPr>
          <w:rFonts w:eastAsia="Calibri"/>
          <w:bCs/>
          <w:color w:val="000000" w:themeColor="text1"/>
        </w:rPr>
        <w:t xml:space="preserve">ноября </w:t>
      </w:r>
      <w:r w:rsidR="008909CA">
        <w:rPr>
          <w:rFonts w:eastAsia="Calibri"/>
          <w:bCs/>
          <w:color w:val="000000" w:themeColor="text1"/>
        </w:rPr>
        <w:t>20</w:t>
      </w:r>
      <w:r w:rsidR="002E3973">
        <w:rPr>
          <w:rFonts w:eastAsia="Calibri"/>
          <w:bCs/>
          <w:color w:val="000000" w:themeColor="text1"/>
        </w:rPr>
        <w:t>25</w:t>
      </w:r>
      <w:r w:rsidRPr="008909CA">
        <w:rPr>
          <w:rFonts w:eastAsia="Calibri"/>
          <w:bCs/>
          <w:color w:val="000000" w:themeColor="text1"/>
        </w:rPr>
        <w:t xml:space="preserve"> №</w:t>
      </w:r>
      <w:r w:rsidR="00E32211">
        <w:rPr>
          <w:rFonts w:eastAsia="Calibri"/>
          <w:bCs/>
          <w:color w:val="000000" w:themeColor="text1"/>
        </w:rPr>
        <w:t>96</w:t>
      </w:r>
      <w:r w:rsidRPr="008909CA">
        <w:rPr>
          <w:rFonts w:eastAsia="Calibri"/>
          <w:bCs/>
          <w:color w:val="000000" w:themeColor="text1"/>
        </w:rPr>
        <w:t xml:space="preserve">  </w:t>
      </w:r>
    </w:p>
    <w:p w:rsidR="007E42AB" w:rsidRPr="008909CA" w:rsidRDefault="007E42AB" w:rsidP="007E42AB">
      <w:pPr>
        <w:widowControl w:val="0"/>
        <w:autoSpaceDE w:val="0"/>
        <w:autoSpaceDN w:val="0"/>
        <w:adjustRightInd w:val="0"/>
        <w:ind w:left="4962"/>
        <w:jc w:val="center"/>
        <w:rPr>
          <w:bCs/>
        </w:rPr>
      </w:pPr>
    </w:p>
    <w:p w:rsidR="007E42AB" w:rsidRPr="008909CA" w:rsidRDefault="007E42AB" w:rsidP="007E42AB">
      <w:pPr>
        <w:widowControl w:val="0"/>
        <w:autoSpaceDE w:val="0"/>
        <w:autoSpaceDN w:val="0"/>
        <w:adjustRightInd w:val="0"/>
        <w:jc w:val="center"/>
        <w:rPr>
          <w:b/>
          <w:bCs/>
        </w:rPr>
      </w:pPr>
    </w:p>
    <w:p w:rsidR="007E42AB" w:rsidRPr="008909CA" w:rsidRDefault="007E42AB" w:rsidP="007E42AB">
      <w:pPr>
        <w:widowControl w:val="0"/>
        <w:autoSpaceDE w:val="0"/>
        <w:autoSpaceDN w:val="0"/>
        <w:adjustRightInd w:val="0"/>
        <w:jc w:val="center"/>
        <w:rPr>
          <w:b/>
          <w:bCs/>
        </w:rPr>
      </w:pPr>
      <w:r w:rsidRPr="008909CA">
        <w:rPr>
          <w:b/>
          <w:bCs/>
        </w:rPr>
        <w:t>ПОЛОЖЕНИЕ</w:t>
      </w:r>
    </w:p>
    <w:p w:rsidR="007E42AB" w:rsidRPr="008909CA" w:rsidRDefault="007E42AB" w:rsidP="007E42AB">
      <w:pPr>
        <w:widowControl w:val="0"/>
        <w:autoSpaceDE w:val="0"/>
        <w:autoSpaceDN w:val="0"/>
        <w:adjustRightInd w:val="0"/>
        <w:jc w:val="center"/>
        <w:rPr>
          <w:b/>
          <w:bCs/>
        </w:rPr>
      </w:pPr>
      <w:bookmarkStart w:id="0" w:name="_GoBack"/>
      <w:r w:rsidRPr="008909CA">
        <w:rPr>
          <w:b/>
          <w:bCs/>
        </w:rPr>
        <w:t xml:space="preserve"> «О порядке установки и обеспечения сохранности и демонтаже </w:t>
      </w:r>
      <w:bookmarkEnd w:id="0"/>
      <w:r w:rsidRPr="008909CA">
        <w:rPr>
          <w:b/>
          <w:bCs/>
        </w:rPr>
        <w:t xml:space="preserve">мемориальных сооружений, памятников, мемориальных досок и других памятных знаков на территории </w:t>
      </w:r>
      <w:r w:rsidR="004232CD">
        <w:rPr>
          <w:b/>
          <w:bCs/>
        </w:rPr>
        <w:t>Ильинск</w:t>
      </w:r>
      <w:r w:rsidR="008909CA">
        <w:rPr>
          <w:b/>
          <w:bCs/>
        </w:rPr>
        <w:t>ого</w:t>
      </w:r>
      <w:r w:rsidRPr="008909CA">
        <w:rPr>
          <w:b/>
          <w:bCs/>
        </w:rPr>
        <w:t xml:space="preserve"> сельского поселения </w:t>
      </w:r>
      <w:r w:rsidR="008909CA">
        <w:rPr>
          <w:b/>
          <w:bCs/>
        </w:rPr>
        <w:t>Егорлыкского</w:t>
      </w:r>
      <w:r w:rsidRPr="008909CA">
        <w:rPr>
          <w:b/>
          <w:bCs/>
        </w:rPr>
        <w:t xml:space="preserve"> района Ростовской области»</w:t>
      </w:r>
    </w:p>
    <w:p w:rsidR="007E42AB" w:rsidRPr="008909CA" w:rsidRDefault="007E42AB" w:rsidP="007E42AB">
      <w:pPr>
        <w:widowControl w:val="0"/>
        <w:autoSpaceDE w:val="0"/>
        <w:autoSpaceDN w:val="0"/>
        <w:adjustRightInd w:val="0"/>
        <w:jc w:val="center"/>
        <w:rPr>
          <w:b/>
        </w:rPr>
      </w:pPr>
    </w:p>
    <w:p w:rsidR="007E42AB" w:rsidRPr="008909CA" w:rsidRDefault="007E42AB" w:rsidP="007E42AB">
      <w:pPr>
        <w:widowControl w:val="0"/>
        <w:autoSpaceDE w:val="0"/>
        <w:autoSpaceDN w:val="0"/>
        <w:adjustRightInd w:val="0"/>
        <w:jc w:val="center"/>
        <w:rPr>
          <w:b/>
        </w:rPr>
      </w:pPr>
      <w:r w:rsidRPr="008909CA">
        <w:rPr>
          <w:b/>
        </w:rPr>
        <w:t>Глава 1. Общие положения</w:t>
      </w:r>
    </w:p>
    <w:p w:rsidR="007E42AB" w:rsidRPr="008909CA" w:rsidRDefault="007E42AB" w:rsidP="007E42AB">
      <w:pPr>
        <w:widowControl w:val="0"/>
        <w:autoSpaceDE w:val="0"/>
        <w:autoSpaceDN w:val="0"/>
        <w:adjustRightInd w:val="0"/>
        <w:jc w:val="center"/>
        <w:rPr>
          <w:b/>
        </w:rPr>
      </w:pPr>
    </w:p>
    <w:p w:rsidR="007E42AB" w:rsidRPr="008909CA" w:rsidRDefault="007E42AB" w:rsidP="007E42AB">
      <w:pPr>
        <w:widowControl w:val="0"/>
        <w:autoSpaceDE w:val="0"/>
        <w:autoSpaceDN w:val="0"/>
        <w:adjustRightInd w:val="0"/>
        <w:ind w:firstLine="709"/>
        <w:jc w:val="both"/>
      </w:pPr>
      <w:r w:rsidRPr="008909CA">
        <w:t xml:space="preserve">1.1.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4232CD">
        <w:rPr>
          <w:spacing w:val="-10"/>
          <w:kern w:val="28"/>
        </w:rPr>
        <w:t>Ильинск</w:t>
      </w:r>
      <w:r w:rsidR="008909CA">
        <w:rPr>
          <w:spacing w:val="-10"/>
          <w:kern w:val="28"/>
        </w:rPr>
        <w:t>ого</w:t>
      </w:r>
      <w:r w:rsidRPr="008909CA">
        <w:t xml:space="preserve"> сельского поселения </w:t>
      </w:r>
      <w:r w:rsidR="008909CA">
        <w:t>Егорлыкского</w:t>
      </w:r>
      <w:r w:rsidRPr="008909CA">
        <w:t xml:space="preserve"> района Ростовской области разработано в целях увековечения памяти о выдающихся исторических событиях, произошедших на территории </w:t>
      </w:r>
      <w:r w:rsidR="004232CD">
        <w:rPr>
          <w:spacing w:val="-10"/>
          <w:kern w:val="28"/>
        </w:rPr>
        <w:t>Ильинск</w:t>
      </w:r>
      <w:r w:rsidR="008909CA">
        <w:rPr>
          <w:spacing w:val="-10"/>
          <w:kern w:val="28"/>
        </w:rPr>
        <w:t>ого</w:t>
      </w:r>
      <w:r w:rsidRPr="008909CA">
        <w:t xml:space="preserve"> сельского поселения, выдающихся личностях Российской Федерации, Ростовской области, </w:t>
      </w:r>
      <w:r w:rsidR="004232CD">
        <w:rPr>
          <w:spacing w:val="-10"/>
          <w:kern w:val="28"/>
        </w:rPr>
        <w:t>Ильинск</w:t>
      </w:r>
      <w:r w:rsidR="008909CA">
        <w:rPr>
          <w:spacing w:val="-10"/>
          <w:kern w:val="28"/>
        </w:rPr>
        <w:t>ого</w:t>
      </w:r>
      <w:r w:rsidRPr="008909CA">
        <w:t xml:space="preserve"> сельского поселения, а также с целью формирования историко-культурной среды на территории </w:t>
      </w:r>
      <w:r w:rsidR="004232CD">
        <w:rPr>
          <w:spacing w:val="-10"/>
          <w:kern w:val="28"/>
        </w:rPr>
        <w:t>Ильинск</w:t>
      </w:r>
      <w:r w:rsidR="008909CA">
        <w:rPr>
          <w:spacing w:val="-10"/>
          <w:kern w:val="28"/>
        </w:rPr>
        <w:t>ого</w:t>
      </w:r>
      <w:r w:rsidRPr="008909CA">
        <w:t xml:space="preserve"> сельского поселения, информирования гостей и жителей об истории поселения.</w:t>
      </w:r>
    </w:p>
    <w:p w:rsidR="007E42AB" w:rsidRPr="008909CA" w:rsidRDefault="007E42AB" w:rsidP="007E42AB">
      <w:pPr>
        <w:widowControl w:val="0"/>
        <w:autoSpaceDE w:val="0"/>
        <w:autoSpaceDN w:val="0"/>
        <w:adjustRightInd w:val="0"/>
        <w:ind w:firstLine="709"/>
        <w:jc w:val="both"/>
      </w:pPr>
      <w:r w:rsidRPr="008909CA">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r w:rsidR="004232CD">
        <w:rPr>
          <w:spacing w:val="-10"/>
          <w:kern w:val="28"/>
        </w:rPr>
        <w:t>Ильинск</w:t>
      </w:r>
      <w:r w:rsidR="008909CA">
        <w:rPr>
          <w:spacing w:val="-10"/>
          <w:kern w:val="28"/>
        </w:rPr>
        <w:t>ого</w:t>
      </w:r>
      <w:r w:rsidR="00E32211">
        <w:rPr>
          <w:spacing w:val="-10"/>
          <w:kern w:val="28"/>
        </w:rPr>
        <w:t xml:space="preserve"> </w:t>
      </w:r>
      <w:r w:rsidRPr="008909CA">
        <w:t>сельского поселения, а также:</w:t>
      </w:r>
    </w:p>
    <w:p w:rsidR="007E42AB" w:rsidRPr="008909CA" w:rsidRDefault="007E42AB" w:rsidP="007E42AB">
      <w:pPr>
        <w:widowControl w:val="0"/>
        <w:autoSpaceDE w:val="0"/>
        <w:autoSpaceDN w:val="0"/>
        <w:adjustRightInd w:val="0"/>
        <w:ind w:firstLine="709"/>
        <w:jc w:val="both"/>
      </w:pPr>
      <w:r w:rsidRPr="008909CA">
        <w:t xml:space="preserve">- критерии, являющиеся основаниями для принятия решений об увековечении памяти о выдающихся событиях в истории </w:t>
      </w:r>
      <w:r w:rsidR="004232CD">
        <w:rPr>
          <w:spacing w:val="-10"/>
          <w:kern w:val="28"/>
        </w:rPr>
        <w:t>Ильинск</w:t>
      </w:r>
      <w:r w:rsidR="008909CA">
        <w:rPr>
          <w:spacing w:val="-10"/>
          <w:kern w:val="28"/>
        </w:rPr>
        <w:t>ого</w:t>
      </w:r>
      <w:r w:rsidRPr="008909CA">
        <w:t xml:space="preserve"> сельского поселения, а также личностей, достижения и вклад которых в сфере их деятельности принесли значимую пользу Отечеству, Ростовской области, </w:t>
      </w:r>
      <w:r w:rsidR="00A80C65">
        <w:t>Егорлыкскому</w:t>
      </w:r>
      <w:r w:rsidRPr="008909CA">
        <w:t xml:space="preserve">  району, </w:t>
      </w:r>
      <w:r w:rsidR="004232CD">
        <w:rPr>
          <w:spacing w:val="-10"/>
          <w:kern w:val="28"/>
        </w:rPr>
        <w:t xml:space="preserve">Ильинскому </w:t>
      </w:r>
      <w:r w:rsidRPr="008909CA">
        <w:t>сельскому поселению;</w:t>
      </w:r>
    </w:p>
    <w:p w:rsidR="007E42AB" w:rsidRPr="008909CA" w:rsidRDefault="007E42AB" w:rsidP="007E42AB">
      <w:pPr>
        <w:widowControl w:val="0"/>
        <w:autoSpaceDE w:val="0"/>
        <w:autoSpaceDN w:val="0"/>
        <w:adjustRightInd w:val="0"/>
        <w:ind w:firstLine="709"/>
        <w:jc w:val="both"/>
      </w:pPr>
      <w:r w:rsidRPr="008909CA">
        <w:t xml:space="preserve">- порядок и условия установки памятников, мемориальных досок и других памятных знаков на территории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порядок финансирования работ по изготовлению и установке, а также ремонту, реставрации и воссозданию утраченных памятников, мемориальных досок;</w:t>
      </w:r>
    </w:p>
    <w:p w:rsidR="007E42AB" w:rsidRPr="008909CA" w:rsidRDefault="007E42AB" w:rsidP="007E42AB">
      <w:pPr>
        <w:widowControl w:val="0"/>
        <w:autoSpaceDE w:val="0"/>
        <w:autoSpaceDN w:val="0"/>
        <w:adjustRightInd w:val="0"/>
        <w:ind w:firstLine="709"/>
        <w:jc w:val="both"/>
      </w:pPr>
      <w:r w:rsidRPr="008909CA">
        <w:t>- порядок учёта памятников, мемориальных досок и других памятных знаков, обязанности по их сохранению и поддержанию в эстетическом виде.</w:t>
      </w:r>
    </w:p>
    <w:p w:rsidR="007E42AB" w:rsidRPr="008909CA" w:rsidRDefault="007E42AB" w:rsidP="007E42AB">
      <w:pPr>
        <w:widowControl w:val="0"/>
        <w:autoSpaceDE w:val="0"/>
        <w:autoSpaceDN w:val="0"/>
        <w:adjustRightInd w:val="0"/>
        <w:ind w:firstLine="709"/>
        <w:jc w:val="both"/>
      </w:pPr>
      <w:r w:rsidRPr="008909CA">
        <w:t>1.3. Основные понятия:</w:t>
      </w:r>
    </w:p>
    <w:p w:rsidR="007E42AB" w:rsidRPr="008909CA" w:rsidRDefault="007E42AB" w:rsidP="007E42AB">
      <w:pPr>
        <w:widowControl w:val="0"/>
        <w:autoSpaceDE w:val="0"/>
        <w:autoSpaceDN w:val="0"/>
        <w:adjustRightInd w:val="0"/>
        <w:ind w:firstLine="709"/>
        <w:jc w:val="both"/>
        <w:rPr>
          <w:color w:val="000000" w:themeColor="text1"/>
        </w:rPr>
      </w:pPr>
      <w:r w:rsidRPr="008909CA">
        <w:t xml:space="preserve">Мемориальное сооружение – произведение </w:t>
      </w:r>
      <w:hyperlink r:id="rId7" w:tgtFrame="_blank" w:history="1">
        <w:r w:rsidRPr="008909CA">
          <w:rPr>
            <w:color w:val="000000" w:themeColor="text1"/>
          </w:rPr>
          <w:t>архитектуры</w:t>
        </w:r>
      </w:hyperlink>
      <w:r w:rsidRPr="008909CA">
        <w:rPr>
          <w:color w:val="000000" w:themeColor="text1"/>
        </w:rPr>
        <w:t xml:space="preserve"> и изобразительного </w:t>
      </w:r>
      <w:hyperlink r:id="rId8" w:tgtFrame="_blank" w:history="1">
        <w:r w:rsidRPr="008909CA">
          <w:rPr>
            <w:color w:val="000000" w:themeColor="text1"/>
          </w:rPr>
          <w:t>искусства</w:t>
        </w:r>
      </w:hyperlink>
      <w:r w:rsidRPr="008909CA">
        <w:rPr>
          <w:color w:val="000000" w:themeColor="text1"/>
        </w:rPr>
        <w:t xml:space="preserve">, </w:t>
      </w:r>
      <w:hyperlink r:id="rId9" w:tgtFrame="_blank" w:history="1">
        <w:r w:rsidRPr="008909CA">
          <w:rPr>
            <w:color w:val="000000" w:themeColor="text1"/>
          </w:rPr>
          <w:t>создаваемое</w:t>
        </w:r>
      </w:hyperlink>
      <w:r w:rsidRPr="008909CA">
        <w:rPr>
          <w:color w:val="000000" w:themeColor="text1"/>
        </w:rPr>
        <w:t xml:space="preserve"> в </w:t>
      </w:r>
      <w:hyperlink r:id="rId10" w:tgtFrame="_blank" w:history="1">
        <w:r w:rsidRPr="008909CA">
          <w:rPr>
            <w:color w:val="000000" w:themeColor="text1"/>
          </w:rPr>
          <w:t>память</w:t>
        </w:r>
      </w:hyperlink>
      <w:r w:rsidRPr="008909CA">
        <w:rPr>
          <w:color w:val="000000" w:themeColor="text1"/>
        </w:rPr>
        <w:t xml:space="preserve"> о каком-либо </w:t>
      </w:r>
      <w:hyperlink r:id="rId11" w:tgtFrame="_blank" w:history="1">
        <w:r w:rsidRPr="008909CA">
          <w:rPr>
            <w:color w:val="000000" w:themeColor="text1"/>
          </w:rPr>
          <w:t>человеке</w:t>
        </w:r>
      </w:hyperlink>
      <w:r w:rsidR="00E32211">
        <w:t xml:space="preserve"> </w:t>
      </w:r>
      <w:hyperlink r:id="rId12" w:tgtFrame="_blank" w:history="1">
        <w:r w:rsidRPr="008909CA">
          <w:rPr>
            <w:color w:val="000000" w:themeColor="text1"/>
          </w:rPr>
          <w:t>или</w:t>
        </w:r>
      </w:hyperlink>
      <w:r w:rsidRPr="008909CA">
        <w:rPr>
          <w:color w:val="000000" w:themeColor="text1"/>
        </w:rPr>
        <w:t xml:space="preserve"> историческом </w:t>
      </w:r>
      <w:hyperlink r:id="rId13" w:tgtFrame="_blank" w:history="1">
        <w:r w:rsidRPr="008909CA">
          <w:rPr>
            <w:color w:val="000000" w:themeColor="text1"/>
          </w:rPr>
          <w:t>событии</w:t>
        </w:r>
      </w:hyperlink>
      <w:r w:rsidRPr="008909CA">
        <w:rPr>
          <w:color w:val="000000" w:themeColor="text1"/>
        </w:rPr>
        <w:t xml:space="preserve"> (</w:t>
      </w:r>
      <w:hyperlink r:id="rId14" w:tgtFrame="_blank" w:history="1">
        <w:r w:rsidRPr="008909CA">
          <w:rPr>
            <w:color w:val="000000" w:themeColor="text1"/>
          </w:rPr>
          <w:t>монументы</w:t>
        </w:r>
      </w:hyperlink>
      <w:r w:rsidRPr="008909CA">
        <w:rPr>
          <w:color w:val="000000" w:themeColor="text1"/>
        </w:rPr>
        <w:t xml:space="preserve">, </w:t>
      </w:r>
      <w:hyperlink r:id="rId15" w:tgtFrame="_blank" w:history="1">
        <w:r w:rsidRPr="008909CA">
          <w:rPr>
            <w:color w:val="000000" w:themeColor="text1"/>
          </w:rPr>
          <w:t>гробницы</w:t>
        </w:r>
      </w:hyperlink>
      <w:r w:rsidRPr="008909CA">
        <w:rPr>
          <w:color w:val="000000" w:themeColor="text1"/>
        </w:rPr>
        <w:t xml:space="preserve">, </w:t>
      </w:r>
      <w:hyperlink r:id="rId16" w:tgtFrame="_blank" w:history="1">
        <w:r w:rsidRPr="008909CA">
          <w:rPr>
            <w:color w:val="000000" w:themeColor="text1"/>
          </w:rPr>
          <w:t>пирамиды</w:t>
        </w:r>
      </w:hyperlink>
      <w:r w:rsidRPr="008909CA">
        <w:rPr>
          <w:color w:val="000000" w:themeColor="text1"/>
        </w:rPr>
        <w:t xml:space="preserve">, триумфальные </w:t>
      </w:r>
      <w:hyperlink r:id="rId17" w:tgtFrame="_blank" w:history="1">
        <w:r w:rsidRPr="008909CA">
          <w:rPr>
            <w:color w:val="000000" w:themeColor="text1"/>
          </w:rPr>
          <w:t>арки</w:t>
        </w:r>
      </w:hyperlink>
      <w:r w:rsidRPr="008909CA">
        <w:rPr>
          <w:color w:val="000000" w:themeColor="text1"/>
        </w:rPr>
        <w:t xml:space="preserve">, </w:t>
      </w:r>
      <w:hyperlink r:id="rId18" w:tgtFrame="_blank" w:history="1">
        <w:r w:rsidRPr="008909CA">
          <w:rPr>
            <w:color w:val="000000" w:themeColor="text1"/>
          </w:rPr>
          <w:t>мавзолеи</w:t>
        </w:r>
      </w:hyperlink>
      <w:r w:rsidRPr="008909CA">
        <w:rPr>
          <w:color w:val="000000" w:themeColor="text1"/>
        </w:rPr>
        <w:t xml:space="preserve">, </w:t>
      </w:r>
      <w:hyperlink r:id="rId19" w:tgtFrame="_blank" w:history="1">
        <w:r w:rsidRPr="008909CA">
          <w:rPr>
            <w:color w:val="000000" w:themeColor="text1"/>
          </w:rPr>
          <w:t>колонны</w:t>
        </w:r>
      </w:hyperlink>
      <w:r w:rsidRPr="008909CA">
        <w:rPr>
          <w:color w:val="000000" w:themeColor="text1"/>
        </w:rPr>
        <w:t xml:space="preserve">, </w:t>
      </w:r>
      <w:hyperlink r:id="rId20" w:tgtFrame="_blank" w:history="1">
        <w:r w:rsidRPr="008909CA">
          <w:rPr>
            <w:color w:val="000000" w:themeColor="text1"/>
          </w:rPr>
          <w:t>обелиски</w:t>
        </w:r>
      </w:hyperlink>
      <w:r w:rsidRPr="008909CA">
        <w:rPr>
          <w:color w:val="000000" w:themeColor="text1"/>
        </w:rPr>
        <w:t xml:space="preserve"> и т.п.).</w:t>
      </w:r>
    </w:p>
    <w:p w:rsidR="007E42AB" w:rsidRPr="008909CA" w:rsidRDefault="007E42AB" w:rsidP="007E42AB">
      <w:pPr>
        <w:widowControl w:val="0"/>
        <w:autoSpaceDE w:val="0"/>
        <w:autoSpaceDN w:val="0"/>
        <w:adjustRightInd w:val="0"/>
        <w:ind w:firstLine="709"/>
        <w:jc w:val="both"/>
      </w:pPr>
      <w:r w:rsidRPr="008909CA">
        <w:t>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т.д. В архитектурном плане памятники организуют пространство, нередко памятники выполняют роль визуального центра площади или другого общественного пространства.</w:t>
      </w:r>
    </w:p>
    <w:p w:rsidR="007E42AB" w:rsidRPr="008909CA" w:rsidRDefault="007E42AB" w:rsidP="007E42AB">
      <w:pPr>
        <w:widowControl w:val="0"/>
        <w:autoSpaceDE w:val="0"/>
        <w:autoSpaceDN w:val="0"/>
        <w:adjustRightInd w:val="0"/>
        <w:ind w:firstLine="709"/>
        <w:jc w:val="both"/>
      </w:pPr>
      <w:r w:rsidRPr="008909CA">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rsidR="007E42AB" w:rsidRPr="008909CA" w:rsidRDefault="007E42AB" w:rsidP="007E42AB">
      <w:pPr>
        <w:widowControl w:val="0"/>
        <w:autoSpaceDE w:val="0"/>
        <w:autoSpaceDN w:val="0"/>
        <w:adjustRightInd w:val="0"/>
        <w:ind w:firstLine="709"/>
        <w:jc w:val="both"/>
      </w:pPr>
      <w:r w:rsidRPr="008909CA">
        <w:t>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 других выдающихся людей, внесших вклад в историю </w:t>
      </w:r>
      <w:r w:rsidR="008909CA">
        <w:t>Егорлыкского</w:t>
      </w:r>
      <w:r w:rsidRPr="008909CA">
        <w:t xml:space="preserve"> района, </w:t>
      </w:r>
      <w:r w:rsidR="004232CD">
        <w:t>Ильинск</w:t>
      </w:r>
      <w:r w:rsidR="008909CA">
        <w:t>ого</w:t>
      </w:r>
      <w:r w:rsidRPr="008909CA">
        <w:t xml:space="preserve"> сельского поселения Ростовской области, имеющих авторитет и известность среди жителей,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Ростовской области, </w:t>
      </w:r>
      <w:r w:rsidR="008909CA">
        <w:t>Егорлыкского</w:t>
      </w:r>
      <w:r w:rsidRPr="008909CA">
        <w:t xml:space="preserve">  района, </w:t>
      </w:r>
      <w:r w:rsidR="004232CD">
        <w:t>Ильинск</w:t>
      </w:r>
      <w:r w:rsidR="008909CA">
        <w:t>ого</w:t>
      </w:r>
      <w:r w:rsidRPr="008909CA">
        <w:t xml:space="preserve"> сельского поселения, отмеченных правительственными наградами (орденами, медалями) за заслуги в области науки, техники, литературы, </w:t>
      </w:r>
      <w:r w:rsidRPr="008909CA">
        <w:rPr>
          <w:b/>
          <w:bCs/>
        </w:rPr>
        <w:t> </w:t>
      </w:r>
      <w:r w:rsidRPr="008909CA">
        <w:t xml:space="preserve">искусства, культуры, спорта и иной отрасли, а также увековечению памятных событий в истории </w:t>
      </w:r>
      <w:r w:rsidR="004232CD">
        <w:t>Ильинск</w:t>
      </w:r>
      <w:r w:rsidR="008909CA">
        <w:t>ого</w:t>
      </w:r>
      <w:r w:rsidRPr="008909CA">
        <w:t xml:space="preserve"> сельского поселения, в целях формирования социокультурной среды, воспитания в гражданах чувства уважения и любви к историческим традициям и наследию.</w:t>
      </w:r>
    </w:p>
    <w:p w:rsidR="007E42AB" w:rsidRPr="008909CA" w:rsidRDefault="007E42AB" w:rsidP="007E42AB">
      <w:pPr>
        <w:widowControl w:val="0"/>
        <w:autoSpaceDE w:val="0"/>
        <w:autoSpaceDN w:val="0"/>
        <w:adjustRightInd w:val="0"/>
        <w:ind w:firstLine="709"/>
        <w:jc w:val="both"/>
      </w:pPr>
      <w:r w:rsidRPr="008909CA">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rPr>
          <w:b/>
          <w:bCs/>
        </w:rPr>
      </w:pPr>
      <w:r w:rsidRPr="008909CA">
        <w:rPr>
          <w:b/>
          <w:bCs/>
        </w:rPr>
        <w:t>2. Критерии для принятия решений об установке памятников,</w:t>
      </w:r>
    </w:p>
    <w:p w:rsidR="007E42AB" w:rsidRPr="008909CA" w:rsidRDefault="007E42AB" w:rsidP="007E42AB">
      <w:pPr>
        <w:widowControl w:val="0"/>
        <w:autoSpaceDE w:val="0"/>
        <w:autoSpaceDN w:val="0"/>
        <w:adjustRightInd w:val="0"/>
        <w:ind w:firstLine="709"/>
        <w:jc w:val="center"/>
        <w:rPr>
          <w:b/>
          <w:bCs/>
        </w:rPr>
      </w:pPr>
      <w:r w:rsidRPr="008909CA">
        <w:rPr>
          <w:b/>
          <w:bCs/>
        </w:rPr>
        <w:t>мемориальных досок и других памятных знаков</w:t>
      </w:r>
    </w:p>
    <w:p w:rsidR="007E42AB" w:rsidRPr="008909CA" w:rsidRDefault="007E42AB" w:rsidP="007E42AB">
      <w:pPr>
        <w:widowControl w:val="0"/>
        <w:autoSpaceDE w:val="0"/>
        <w:autoSpaceDN w:val="0"/>
        <w:adjustRightInd w:val="0"/>
        <w:ind w:firstLine="709"/>
        <w:jc w:val="both"/>
        <w:rPr>
          <w:b/>
          <w:bCs/>
        </w:rPr>
      </w:pPr>
    </w:p>
    <w:p w:rsidR="007E42AB" w:rsidRPr="008909CA" w:rsidRDefault="007E42AB" w:rsidP="007E42AB">
      <w:pPr>
        <w:widowControl w:val="0"/>
        <w:autoSpaceDE w:val="0"/>
        <w:autoSpaceDN w:val="0"/>
        <w:adjustRightInd w:val="0"/>
        <w:ind w:firstLine="709"/>
        <w:jc w:val="both"/>
      </w:pPr>
      <w:r w:rsidRPr="008909CA">
        <w:t>2.1. Критериями для принятия решений об установке памятников, мемориальных досок и других памятных знаков являются:</w:t>
      </w:r>
    </w:p>
    <w:p w:rsidR="007E42AB" w:rsidRPr="008909CA" w:rsidRDefault="007E42AB" w:rsidP="007E42AB">
      <w:pPr>
        <w:widowControl w:val="0"/>
        <w:autoSpaceDE w:val="0"/>
        <w:autoSpaceDN w:val="0"/>
        <w:adjustRightInd w:val="0"/>
        <w:ind w:firstLine="709"/>
        <w:jc w:val="both"/>
      </w:pPr>
      <w:r w:rsidRPr="008909CA">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rsidR="007E42AB" w:rsidRPr="008909CA" w:rsidRDefault="007E42AB" w:rsidP="007E42AB">
      <w:pPr>
        <w:widowControl w:val="0"/>
        <w:autoSpaceDE w:val="0"/>
        <w:autoSpaceDN w:val="0"/>
        <w:adjustRightInd w:val="0"/>
        <w:ind w:firstLine="709"/>
        <w:jc w:val="both"/>
      </w:pPr>
      <w:r w:rsidRPr="008909CA">
        <w:t xml:space="preserve">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w:t>
      </w:r>
      <w:r w:rsidR="008909CA">
        <w:t>Егорлыкского</w:t>
      </w:r>
      <w:r w:rsidRPr="008909CA">
        <w:t xml:space="preserve"> района, </w:t>
      </w:r>
      <w:r w:rsidR="004232CD">
        <w:t>Ильинск</w:t>
      </w:r>
      <w:r w:rsidR="008909CA">
        <w:t>ого</w:t>
      </w:r>
      <w:r w:rsidRPr="008909CA">
        <w:t xml:space="preserve"> сельского поселения, повышению их престижа и авторитета, и завоевавшим тем самым право на всеобщее уважение и благодарность жителей </w:t>
      </w:r>
      <w:r w:rsidR="008909CA">
        <w:t>Егорлыкского</w:t>
      </w:r>
      <w:r w:rsidRPr="008909CA">
        <w:t xml:space="preserve"> района,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3) примеры проявления особого героизма, мужества, смелости, отваги.</w:t>
      </w:r>
    </w:p>
    <w:p w:rsidR="007E42AB" w:rsidRPr="008909CA" w:rsidRDefault="007E42AB" w:rsidP="007E42AB">
      <w:pPr>
        <w:widowControl w:val="0"/>
        <w:autoSpaceDE w:val="0"/>
        <w:autoSpaceDN w:val="0"/>
        <w:adjustRightInd w:val="0"/>
        <w:ind w:firstLine="709"/>
        <w:jc w:val="both"/>
      </w:pPr>
      <w:r w:rsidRPr="008909CA">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rsidR="007E42AB" w:rsidRPr="008909CA" w:rsidRDefault="007E42AB" w:rsidP="007E42AB">
      <w:pPr>
        <w:widowControl w:val="0"/>
        <w:autoSpaceDE w:val="0"/>
        <w:autoSpaceDN w:val="0"/>
        <w:adjustRightInd w:val="0"/>
        <w:ind w:firstLine="709"/>
        <w:jc w:val="both"/>
      </w:pPr>
      <w:r w:rsidRPr="008909CA">
        <w:t xml:space="preserve">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w:t>
      </w:r>
      <w:r w:rsidR="008909CA">
        <w:t>Егорлыкского</w:t>
      </w:r>
      <w:r w:rsidRPr="008909CA">
        <w:t xml:space="preserve"> района», «Почетный гражданин </w:t>
      </w:r>
      <w:r w:rsidR="004232CD">
        <w:t>Ильинск</w:t>
      </w:r>
      <w:r w:rsidR="008909CA">
        <w:t>ого</w:t>
      </w:r>
      <w:r w:rsidRPr="008909CA">
        <w:t xml:space="preserve"> сельского поселения», ограничения по срокам обращения об установке памятника, мемориальной доски и другого памятного знака не распространяются.</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rPr>
          <w:b/>
          <w:bCs/>
        </w:rPr>
      </w:pPr>
      <w:r w:rsidRPr="008909CA">
        <w:rPr>
          <w:b/>
          <w:bCs/>
        </w:rPr>
        <w:t>3. Порядок направления ходатайств об установке памятников, мемориальных досок и других памятных знаков</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both"/>
      </w:pPr>
      <w:r w:rsidRPr="008909CA">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rsidR="007E42AB" w:rsidRPr="008909CA" w:rsidRDefault="007E42AB" w:rsidP="007E42AB">
      <w:pPr>
        <w:widowControl w:val="0"/>
        <w:autoSpaceDE w:val="0"/>
        <w:autoSpaceDN w:val="0"/>
        <w:adjustRightInd w:val="0"/>
        <w:ind w:firstLine="709"/>
        <w:jc w:val="both"/>
      </w:pPr>
      <w:r w:rsidRPr="008909CA">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Администрации </w:t>
      </w:r>
      <w:r w:rsidR="004232CD">
        <w:t>Ильинск</w:t>
      </w:r>
      <w:r w:rsidR="008909CA">
        <w:t>ого</w:t>
      </w:r>
      <w:r w:rsidRPr="008909CA">
        <w:t xml:space="preserve"> сельского поселения </w:t>
      </w:r>
      <w:r w:rsidR="008909CA">
        <w:t>Егорлыкского</w:t>
      </w:r>
      <w:r w:rsidRPr="008909CA">
        <w:t xml:space="preserve"> района Ростовской области и передаются в Комиссию </w:t>
      </w:r>
      <w:r w:rsidRPr="008909CA">
        <w:rPr>
          <w:bCs/>
        </w:rPr>
        <w:t xml:space="preserve">по присвоению  наименований элементам улично-дорожной сети, элементам планировочной структуры, </w:t>
      </w:r>
      <w:r w:rsidRPr="008909CA">
        <w:t>а также по рассмотрению вопросов об установке мемориальных сооружений, памятников,</w:t>
      </w:r>
      <w:r w:rsidR="00E32211">
        <w:t xml:space="preserve"> </w:t>
      </w:r>
      <w:r w:rsidRPr="008909CA">
        <w:t>мемориальных досок и других памятных знаков на территории</w:t>
      </w:r>
      <w:r w:rsidR="004232CD">
        <w:t xml:space="preserve"> Ильинск</w:t>
      </w:r>
      <w:r w:rsidR="008909CA">
        <w:t>ого</w:t>
      </w:r>
      <w:r w:rsidRPr="008909CA">
        <w:t xml:space="preserve"> сельского поселения (далее – Комиссия) для рассмотрения.</w:t>
      </w:r>
    </w:p>
    <w:p w:rsidR="007E42AB" w:rsidRPr="008909CA" w:rsidRDefault="007E42AB" w:rsidP="007E42AB">
      <w:pPr>
        <w:widowControl w:val="0"/>
        <w:autoSpaceDE w:val="0"/>
        <w:autoSpaceDN w:val="0"/>
        <w:adjustRightInd w:val="0"/>
        <w:ind w:firstLine="709"/>
        <w:jc w:val="both"/>
      </w:pPr>
      <w:r w:rsidRPr="008909CA">
        <w:t>3.3. Перечень документов, представляемых в Комиссию:</w:t>
      </w:r>
    </w:p>
    <w:p w:rsidR="007E42AB" w:rsidRPr="008909CA" w:rsidRDefault="007E42AB" w:rsidP="007E42AB">
      <w:pPr>
        <w:widowControl w:val="0"/>
        <w:autoSpaceDE w:val="0"/>
        <w:autoSpaceDN w:val="0"/>
        <w:adjustRightInd w:val="0"/>
        <w:ind w:firstLine="709"/>
        <w:jc w:val="both"/>
      </w:pPr>
      <w:r w:rsidRPr="008909CA">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rsidR="007E42AB" w:rsidRPr="008909CA" w:rsidRDefault="007E42AB" w:rsidP="007E42AB">
      <w:pPr>
        <w:widowControl w:val="0"/>
        <w:autoSpaceDE w:val="0"/>
        <w:autoSpaceDN w:val="0"/>
        <w:adjustRightInd w:val="0"/>
        <w:ind w:firstLine="709"/>
        <w:jc w:val="both"/>
      </w:pPr>
      <w:r w:rsidRPr="008909CA">
        <w:t>2) историческая или историко-биографическая справка;</w:t>
      </w:r>
    </w:p>
    <w:p w:rsidR="007E42AB" w:rsidRPr="008909CA" w:rsidRDefault="007E42AB" w:rsidP="007E42AB">
      <w:pPr>
        <w:widowControl w:val="0"/>
        <w:autoSpaceDE w:val="0"/>
        <w:autoSpaceDN w:val="0"/>
        <w:adjustRightInd w:val="0"/>
        <w:ind w:firstLine="709"/>
        <w:jc w:val="both"/>
      </w:pPr>
      <w:r w:rsidRPr="008909CA">
        <w:t>3) копии документов, подтверждающих достоверность события или заслуги увековечиваемого лица;</w:t>
      </w:r>
    </w:p>
    <w:p w:rsidR="007E42AB" w:rsidRPr="008909CA" w:rsidRDefault="007E42AB" w:rsidP="007E42AB">
      <w:pPr>
        <w:widowControl w:val="0"/>
        <w:autoSpaceDE w:val="0"/>
        <w:autoSpaceDN w:val="0"/>
        <w:adjustRightInd w:val="0"/>
        <w:ind w:firstLine="709"/>
        <w:jc w:val="both"/>
      </w:pPr>
      <w:r w:rsidRPr="008909CA">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rsidR="007E42AB" w:rsidRPr="008909CA" w:rsidRDefault="007E42AB" w:rsidP="007E42AB">
      <w:pPr>
        <w:widowControl w:val="0"/>
        <w:autoSpaceDE w:val="0"/>
        <w:autoSpaceDN w:val="0"/>
        <w:adjustRightInd w:val="0"/>
        <w:ind w:firstLine="709"/>
        <w:jc w:val="both"/>
      </w:pPr>
      <w:r w:rsidRPr="008909CA">
        <w:t>5) предложение по проекту (эскиз, макет) памятника, мемориальной доски или другого памятного знака;</w:t>
      </w:r>
    </w:p>
    <w:p w:rsidR="007E42AB" w:rsidRPr="008909CA" w:rsidRDefault="007E42AB" w:rsidP="007E42AB">
      <w:pPr>
        <w:widowControl w:val="0"/>
        <w:autoSpaceDE w:val="0"/>
        <w:autoSpaceDN w:val="0"/>
        <w:adjustRightInd w:val="0"/>
        <w:ind w:firstLine="709"/>
        <w:jc w:val="both"/>
      </w:pPr>
      <w:r w:rsidRPr="008909CA">
        <w:t>6) предложение по тексту надписи;</w:t>
      </w:r>
    </w:p>
    <w:p w:rsidR="007E42AB" w:rsidRPr="008909CA" w:rsidRDefault="007E42AB" w:rsidP="007E42AB">
      <w:pPr>
        <w:widowControl w:val="0"/>
        <w:autoSpaceDE w:val="0"/>
        <w:autoSpaceDN w:val="0"/>
        <w:adjustRightInd w:val="0"/>
        <w:ind w:firstLine="709"/>
        <w:jc w:val="both"/>
      </w:pPr>
      <w:r w:rsidRPr="008909CA">
        <w:t>7) письменное согласие собственника здания, сооружения на размещение мемориальной доски или памятного знака;</w:t>
      </w:r>
    </w:p>
    <w:p w:rsidR="007E42AB" w:rsidRPr="008909CA" w:rsidRDefault="007E42AB" w:rsidP="007E42AB">
      <w:pPr>
        <w:widowControl w:val="0"/>
        <w:autoSpaceDE w:val="0"/>
        <w:autoSpaceDN w:val="0"/>
        <w:adjustRightInd w:val="0"/>
        <w:ind w:firstLine="709"/>
        <w:jc w:val="both"/>
      </w:pPr>
      <w:r w:rsidRPr="008909CA">
        <w:t>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 с указанием банковских реквизитов.</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bCs/>
        </w:rPr>
        <w:t>4. Порядок рассмотрения и принятия решений</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both"/>
      </w:pPr>
      <w:r w:rsidRPr="008909CA">
        <w:t xml:space="preserve">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постановлением Администрации </w:t>
      </w:r>
      <w:r w:rsidR="004232CD">
        <w:t>Ильинск</w:t>
      </w:r>
      <w:r w:rsidR="008909CA">
        <w:t>ого</w:t>
      </w:r>
      <w:r w:rsidRPr="008909CA">
        <w:t xml:space="preserve">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rsidR="007E42AB" w:rsidRPr="008909CA" w:rsidRDefault="007E42AB" w:rsidP="007E42AB">
      <w:pPr>
        <w:widowControl w:val="0"/>
        <w:autoSpaceDE w:val="0"/>
        <w:autoSpaceDN w:val="0"/>
        <w:adjustRightInd w:val="0"/>
        <w:ind w:firstLine="709"/>
        <w:jc w:val="both"/>
      </w:pPr>
      <w:r w:rsidRPr="008909CA">
        <w:t xml:space="preserve">4.2. Комиссия проводит экспертизу поступивших предложений и даёт по ним официальное заключение для последующего рассмотрения на заседании Собрание депутатов </w:t>
      </w:r>
      <w:r w:rsidR="004232CD">
        <w:t>Ильинск</w:t>
      </w:r>
      <w:r w:rsidR="008909CA">
        <w:t>ого</w:t>
      </w:r>
      <w:r w:rsidRPr="008909CA">
        <w:t xml:space="preserve"> сельского поселения (далее - Собрание депутатов).</w:t>
      </w:r>
    </w:p>
    <w:p w:rsidR="007E42AB" w:rsidRPr="008909CA" w:rsidRDefault="007E42AB" w:rsidP="007E42AB">
      <w:pPr>
        <w:widowControl w:val="0"/>
        <w:autoSpaceDE w:val="0"/>
        <w:autoSpaceDN w:val="0"/>
        <w:adjustRightInd w:val="0"/>
        <w:ind w:firstLine="709"/>
        <w:jc w:val="both"/>
      </w:pPr>
      <w:r w:rsidRPr="008909CA">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rsidR="007E42AB" w:rsidRPr="008909CA" w:rsidRDefault="007E42AB" w:rsidP="007E42AB">
      <w:pPr>
        <w:widowControl w:val="0"/>
        <w:autoSpaceDE w:val="0"/>
        <w:autoSpaceDN w:val="0"/>
        <w:adjustRightInd w:val="0"/>
        <w:ind w:firstLine="709"/>
        <w:jc w:val="both"/>
      </w:pPr>
      <w:r w:rsidRPr="008909CA">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rsidR="007E42AB" w:rsidRPr="008909CA" w:rsidRDefault="007E42AB" w:rsidP="007E42AB">
      <w:pPr>
        <w:widowControl w:val="0"/>
        <w:autoSpaceDE w:val="0"/>
        <w:autoSpaceDN w:val="0"/>
        <w:adjustRightInd w:val="0"/>
        <w:ind w:firstLine="709"/>
        <w:jc w:val="both"/>
      </w:pPr>
      <w:r w:rsidRPr="008909CA">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rsidR="007E42AB" w:rsidRPr="008909CA" w:rsidRDefault="007E42AB" w:rsidP="007E42AB">
      <w:pPr>
        <w:widowControl w:val="0"/>
        <w:autoSpaceDE w:val="0"/>
        <w:autoSpaceDN w:val="0"/>
        <w:adjustRightInd w:val="0"/>
        <w:ind w:firstLine="709"/>
        <w:jc w:val="both"/>
      </w:pPr>
      <w:r w:rsidRPr="008909CA">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культурного наследия Ростовской области. Согласование проводит ходатайствующая сторона. </w:t>
      </w:r>
    </w:p>
    <w:p w:rsidR="007E42AB" w:rsidRPr="008909CA" w:rsidRDefault="007E42AB" w:rsidP="007E42AB">
      <w:pPr>
        <w:widowControl w:val="0"/>
        <w:autoSpaceDE w:val="0"/>
        <w:autoSpaceDN w:val="0"/>
        <w:adjustRightInd w:val="0"/>
        <w:ind w:firstLine="709"/>
        <w:jc w:val="both"/>
      </w:pPr>
      <w:r w:rsidRPr="008909CA">
        <w:t>4.7. В результате рассмотрения ходатайств Комиссия принимает одно из следующих решений:</w:t>
      </w:r>
    </w:p>
    <w:p w:rsidR="007E42AB" w:rsidRPr="008909CA" w:rsidRDefault="007E42AB" w:rsidP="007E42AB">
      <w:pPr>
        <w:widowControl w:val="0"/>
        <w:autoSpaceDE w:val="0"/>
        <w:autoSpaceDN w:val="0"/>
        <w:adjustRightInd w:val="0"/>
        <w:ind w:firstLine="709"/>
        <w:jc w:val="both"/>
      </w:pPr>
      <w:r w:rsidRPr="008909CA">
        <w:t xml:space="preserve">- поддержать ходатайство и рекомендовать Собранию депутатов </w:t>
      </w:r>
      <w:r w:rsidR="004232CD">
        <w:t>Ильинск</w:t>
      </w:r>
      <w:r w:rsidR="008909CA">
        <w:t>ого</w:t>
      </w:r>
      <w:r w:rsidRPr="008909CA">
        <w:t xml:space="preserve"> сельского поселения принять решение об установке памятника, мемориальной доски, памятного знака;</w:t>
      </w:r>
    </w:p>
    <w:p w:rsidR="007E42AB" w:rsidRPr="008909CA" w:rsidRDefault="007E42AB" w:rsidP="007E42AB">
      <w:pPr>
        <w:widowControl w:val="0"/>
        <w:autoSpaceDE w:val="0"/>
        <w:autoSpaceDN w:val="0"/>
        <w:adjustRightInd w:val="0"/>
        <w:ind w:firstLine="709"/>
        <w:jc w:val="both"/>
      </w:pPr>
      <w:r w:rsidRPr="008909CA">
        <w:t>- рекомендовать ходатайствующей стороне увековечить память события или деятеля в других формах;</w:t>
      </w:r>
    </w:p>
    <w:p w:rsidR="007E42AB" w:rsidRPr="008909CA" w:rsidRDefault="007E42AB" w:rsidP="007E42AB">
      <w:pPr>
        <w:widowControl w:val="0"/>
        <w:autoSpaceDE w:val="0"/>
        <w:autoSpaceDN w:val="0"/>
        <w:adjustRightInd w:val="0"/>
        <w:ind w:firstLine="709"/>
        <w:jc w:val="both"/>
      </w:pPr>
      <w:r w:rsidRPr="008909CA">
        <w:t>- отклонить ходатайство, направить обратившимся мотивированный отказ.</w:t>
      </w:r>
    </w:p>
    <w:p w:rsidR="007E42AB" w:rsidRPr="008909CA" w:rsidRDefault="007E42AB" w:rsidP="007E42AB">
      <w:pPr>
        <w:widowControl w:val="0"/>
        <w:autoSpaceDE w:val="0"/>
        <w:autoSpaceDN w:val="0"/>
        <w:adjustRightInd w:val="0"/>
        <w:ind w:firstLine="709"/>
        <w:jc w:val="both"/>
      </w:pPr>
      <w:r w:rsidRPr="008909CA">
        <w:t>4.8. Комиссия рассматривает ходатайство и проверяет прилагаемые к нему документы в течение 30 календарных дней со дня его регистрации.</w:t>
      </w:r>
    </w:p>
    <w:p w:rsidR="007E42AB" w:rsidRPr="008909CA" w:rsidRDefault="007E42AB" w:rsidP="007E42AB">
      <w:pPr>
        <w:widowControl w:val="0"/>
        <w:autoSpaceDE w:val="0"/>
        <w:autoSpaceDN w:val="0"/>
        <w:adjustRightInd w:val="0"/>
        <w:ind w:firstLine="709"/>
        <w:jc w:val="both"/>
      </w:pPr>
      <w:r w:rsidRPr="008909CA">
        <w:t xml:space="preserve">Комиссия оформляет протокол заседания, готовит решение комиссии. В случае принятия Комиссией положительного решения, Глава Администрации </w:t>
      </w:r>
      <w:r w:rsidR="004232CD">
        <w:t>Ильинск</w:t>
      </w:r>
      <w:r w:rsidR="008909CA">
        <w:t>ого</w:t>
      </w:r>
      <w:r w:rsidRPr="008909CA">
        <w:t xml:space="preserve"> сельского поселения вносит предложение об установке памятника, мемориальной доски и другого памятного знака на рассмотрение Собрании депутатов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xml:space="preserve">4.9. Решение об установке памятника, мемориальной доски и другого памятного знака принимается на заседании Собрании депутатов </w:t>
      </w:r>
      <w:r w:rsidR="004232CD">
        <w:t>Ильинск</w:t>
      </w:r>
      <w:r w:rsidR="008909CA">
        <w:t>ого</w:t>
      </w:r>
      <w:r w:rsidR="00E32211">
        <w:t xml:space="preserve"> </w:t>
      </w:r>
      <w:r w:rsidRPr="008909CA">
        <w:t>сельского поселения.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rsidR="007E42AB" w:rsidRPr="008909CA" w:rsidRDefault="007E42AB" w:rsidP="007E42AB">
      <w:pPr>
        <w:widowControl w:val="0"/>
        <w:autoSpaceDE w:val="0"/>
        <w:autoSpaceDN w:val="0"/>
        <w:adjustRightInd w:val="0"/>
        <w:ind w:firstLine="709"/>
        <w:jc w:val="both"/>
      </w:pPr>
      <w:r w:rsidRPr="008909CA">
        <w:t xml:space="preserve">4.10. Решение Собрании депутатов </w:t>
      </w:r>
      <w:r w:rsidR="004232CD">
        <w:t>Ильинск</w:t>
      </w:r>
      <w:r w:rsidR="008909CA">
        <w:t>ого</w:t>
      </w:r>
      <w:r w:rsidRPr="008909CA">
        <w:t xml:space="preserve"> сельского поселения об установке мемориальной доски или другого памятного знака направляется заявителю и подлежит опубликованию в официальном печатном издании района, а также размещению на официальном сайте Администрации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xml:space="preserve">4.11. В случае если изготовление и установка памятника, мемориальной доски и другого памятного знака производятся за счёт инициатора, и в установленные сроки не выполнены, Глава Администрации </w:t>
      </w:r>
      <w:r w:rsidR="004232CD">
        <w:t>Ильинск</w:t>
      </w:r>
      <w:r w:rsidR="008909CA">
        <w:t>ого</w:t>
      </w:r>
      <w:r w:rsidRPr="008909CA">
        <w:t xml:space="preserve"> сельского поселения вносит предложение в Собрание депутатов </w:t>
      </w:r>
      <w:r w:rsidR="004232CD">
        <w:t>Ильинск</w:t>
      </w:r>
      <w:r w:rsidR="008909CA">
        <w:t>ого</w:t>
      </w:r>
      <w:r w:rsidRPr="008909CA">
        <w:t xml:space="preserve"> сельского поселения об отмене решения об установке такого памятника, мемориальной доски, другого памятного знака. </w:t>
      </w:r>
    </w:p>
    <w:p w:rsidR="007E42AB" w:rsidRPr="008909CA" w:rsidRDefault="007E42AB" w:rsidP="007E42AB">
      <w:pPr>
        <w:widowControl w:val="0"/>
        <w:autoSpaceDE w:val="0"/>
        <w:autoSpaceDN w:val="0"/>
        <w:adjustRightInd w:val="0"/>
        <w:ind w:firstLine="709"/>
        <w:jc w:val="both"/>
      </w:pPr>
      <w:r w:rsidRPr="008909CA">
        <w:t xml:space="preserve">4.12. Мемориальные доски могут устанавливаться за счёт бюджетных средств </w:t>
      </w:r>
      <w:r w:rsidR="004232CD">
        <w:t>Ильинск</w:t>
      </w:r>
      <w:r w:rsidR="008909CA">
        <w:t>ого</w:t>
      </w:r>
      <w:r w:rsidRPr="008909CA">
        <w:t xml:space="preserve"> сельского поселения, на основании правового акта Собрания депутатов </w:t>
      </w:r>
      <w:r w:rsidR="004232CD">
        <w:t>Ильинск</w:t>
      </w:r>
      <w:r w:rsidR="008909CA">
        <w:t>ого</w:t>
      </w:r>
      <w:r w:rsidRPr="008909CA">
        <w:t xml:space="preserve"> сельского поселения, с определением источника финансирования.</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bCs/>
        </w:rPr>
        <w:t>5. Архитектурно-художественные требования, предъявляемые к памятникам, мемориальным доскам и другим памятным знакам</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both"/>
      </w:pPr>
      <w:r w:rsidRPr="008909CA">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7E42AB" w:rsidRPr="008909CA" w:rsidRDefault="007E42AB" w:rsidP="007E42AB">
      <w:pPr>
        <w:widowControl w:val="0"/>
        <w:autoSpaceDE w:val="0"/>
        <w:autoSpaceDN w:val="0"/>
        <w:adjustRightInd w:val="0"/>
        <w:ind w:firstLine="709"/>
        <w:jc w:val="both"/>
      </w:pPr>
      <w:r w:rsidRPr="008909CA">
        <w:t>5.2. При согласовании проекта и места установки памятника, мемориальной доски и другого памятного знака учитываются следующие требования:</w:t>
      </w:r>
    </w:p>
    <w:p w:rsidR="007E42AB" w:rsidRPr="008909CA" w:rsidRDefault="007E42AB" w:rsidP="007E42AB">
      <w:pPr>
        <w:widowControl w:val="0"/>
        <w:autoSpaceDE w:val="0"/>
        <w:autoSpaceDN w:val="0"/>
        <w:adjustRightInd w:val="0"/>
        <w:ind w:firstLine="709"/>
        <w:jc w:val="both"/>
      </w:pPr>
      <w:r w:rsidRPr="008909CA">
        <w:t>5.2.1. Размещение памятника, мемориальной доски и другого памятного знака с учётом его панорамного восприятия.</w:t>
      </w:r>
    </w:p>
    <w:p w:rsidR="007E42AB" w:rsidRPr="008909CA" w:rsidRDefault="007E42AB" w:rsidP="007E42AB">
      <w:pPr>
        <w:widowControl w:val="0"/>
        <w:autoSpaceDE w:val="0"/>
        <w:autoSpaceDN w:val="0"/>
        <w:adjustRightInd w:val="0"/>
        <w:ind w:firstLine="709"/>
        <w:jc w:val="both"/>
      </w:pPr>
      <w:r w:rsidRPr="008909CA">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rsidR="007E42AB" w:rsidRPr="008909CA" w:rsidRDefault="007E42AB" w:rsidP="007E42AB">
      <w:pPr>
        <w:widowControl w:val="0"/>
        <w:autoSpaceDE w:val="0"/>
        <w:autoSpaceDN w:val="0"/>
        <w:adjustRightInd w:val="0"/>
        <w:ind w:firstLine="709"/>
        <w:jc w:val="both"/>
      </w:pPr>
      <w:r w:rsidRPr="008909CA">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rsidR="007E42AB" w:rsidRPr="008909CA" w:rsidRDefault="007E42AB" w:rsidP="007E42AB">
      <w:pPr>
        <w:widowControl w:val="0"/>
        <w:autoSpaceDE w:val="0"/>
        <w:autoSpaceDN w:val="0"/>
        <w:adjustRightInd w:val="0"/>
        <w:ind w:firstLine="709"/>
        <w:jc w:val="both"/>
      </w:pPr>
      <w:r w:rsidRPr="008909CA">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rsidR="007E42AB" w:rsidRPr="008909CA" w:rsidRDefault="007E42AB" w:rsidP="007E42AB">
      <w:pPr>
        <w:widowControl w:val="0"/>
        <w:autoSpaceDE w:val="0"/>
        <w:autoSpaceDN w:val="0"/>
        <w:adjustRightInd w:val="0"/>
        <w:ind w:firstLine="709"/>
        <w:jc w:val="both"/>
      </w:pPr>
      <w:r w:rsidRPr="008909CA">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rsidR="007E42AB" w:rsidRPr="008909CA" w:rsidRDefault="007E42AB" w:rsidP="007E42AB">
      <w:pPr>
        <w:widowControl w:val="0"/>
        <w:autoSpaceDE w:val="0"/>
        <w:autoSpaceDN w:val="0"/>
        <w:adjustRightInd w:val="0"/>
        <w:ind w:firstLine="709"/>
        <w:jc w:val="both"/>
      </w:pPr>
      <w:r w:rsidRPr="008909CA">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7E42AB" w:rsidRPr="008909CA" w:rsidRDefault="007E42AB" w:rsidP="007E42AB">
      <w:pPr>
        <w:widowControl w:val="0"/>
        <w:autoSpaceDE w:val="0"/>
        <w:autoSpaceDN w:val="0"/>
        <w:adjustRightInd w:val="0"/>
        <w:ind w:firstLine="709"/>
        <w:jc w:val="both"/>
      </w:pPr>
      <w:r w:rsidRPr="008909CA">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rsidR="007E42AB" w:rsidRPr="008909CA" w:rsidRDefault="007E42AB" w:rsidP="007E42AB">
      <w:pPr>
        <w:widowControl w:val="0"/>
        <w:autoSpaceDE w:val="0"/>
        <w:autoSpaceDN w:val="0"/>
        <w:adjustRightInd w:val="0"/>
        <w:ind w:firstLine="709"/>
        <w:jc w:val="both"/>
      </w:pPr>
      <w:r w:rsidRPr="008909CA">
        <w:t>5.8. Памятники устанавливаются на открытых, хорошо просматриваемых территориях, выходящих на магистрали и улицы.</w:t>
      </w:r>
    </w:p>
    <w:p w:rsidR="007E42AB" w:rsidRPr="008909CA" w:rsidRDefault="007E42AB" w:rsidP="007E42AB">
      <w:pPr>
        <w:widowControl w:val="0"/>
        <w:autoSpaceDE w:val="0"/>
        <w:autoSpaceDN w:val="0"/>
        <w:adjustRightInd w:val="0"/>
        <w:ind w:firstLine="709"/>
        <w:jc w:val="both"/>
      </w:pPr>
      <w:r w:rsidRPr="008909CA">
        <w:t>5.9. Мемориальные доски устанавливаются в хорошо просматриваемых местах на высоте не ниже двух метров (на фасадах зданий).</w:t>
      </w:r>
    </w:p>
    <w:p w:rsidR="007E42AB" w:rsidRPr="008909CA" w:rsidRDefault="007E42AB" w:rsidP="007E42AB">
      <w:pPr>
        <w:widowControl w:val="0"/>
        <w:autoSpaceDE w:val="0"/>
        <w:autoSpaceDN w:val="0"/>
        <w:adjustRightInd w:val="0"/>
        <w:ind w:firstLine="709"/>
        <w:jc w:val="both"/>
      </w:pPr>
      <w:r w:rsidRPr="008909CA">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bCs/>
        </w:rPr>
        <w:t>6. Порядок изготовления и установки памятников,</w:t>
      </w:r>
    </w:p>
    <w:p w:rsidR="007E42AB" w:rsidRPr="008909CA" w:rsidRDefault="007E42AB" w:rsidP="007E42AB">
      <w:pPr>
        <w:widowControl w:val="0"/>
        <w:autoSpaceDE w:val="0"/>
        <w:autoSpaceDN w:val="0"/>
        <w:adjustRightInd w:val="0"/>
        <w:ind w:firstLine="709"/>
        <w:jc w:val="center"/>
      </w:pPr>
      <w:r w:rsidRPr="008909CA">
        <w:rPr>
          <w:b/>
          <w:bCs/>
        </w:rPr>
        <w:t>мемориальных досок, памятных знаков</w:t>
      </w:r>
    </w:p>
    <w:p w:rsidR="007E42AB" w:rsidRPr="008909CA" w:rsidRDefault="007E42AB" w:rsidP="007E42AB">
      <w:pPr>
        <w:widowControl w:val="0"/>
        <w:autoSpaceDE w:val="0"/>
        <w:autoSpaceDN w:val="0"/>
        <w:adjustRightInd w:val="0"/>
        <w:ind w:firstLine="709"/>
        <w:jc w:val="center"/>
      </w:pPr>
    </w:p>
    <w:p w:rsidR="007E42AB" w:rsidRPr="008909CA" w:rsidRDefault="007E42AB" w:rsidP="007E42AB">
      <w:pPr>
        <w:widowControl w:val="0"/>
        <w:autoSpaceDE w:val="0"/>
        <w:autoSpaceDN w:val="0"/>
        <w:adjustRightInd w:val="0"/>
        <w:ind w:firstLine="709"/>
        <w:jc w:val="both"/>
      </w:pPr>
      <w:r w:rsidRPr="008909CA">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rsidR="007E42AB" w:rsidRPr="008909CA" w:rsidRDefault="007E42AB" w:rsidP="007E42AB">
      <w:pPr>
        <w:widowControl w:val="0"/>
        <w:autoSpaceDE w:val="0"/>
        <w:autoSpaceDN w:val="0"/>
        <w:adjustRightInd w:val="0"/>
        <w:ind w:firstLine="709"/>
        <w:jc w:val="both"/>
      </w:pPr>
      <w:r w:rsidRPr="008909CA">
        <w:t xml:space="preserve">6.2. На основании решения Собрания депутатов памятники, мемориальные доски и другие памятные знаки могут устанавливаться за счёт средств бюджета </w:t>
      </w:r>
      <w:r w:rsidR="004232CD">
        <w:t>Ильинск</w:t>
      </w:r>
      <w:r w:rsidR="008909CA">
        <w:t>ого</w:t>
      </w:r>
      <w:r w:rsidRPr="008909CA">
        <w:t xml:space="preserve"> сельского поселения (либо привлечённых внебюджетных средств) в следующих случаях:</w:t>
      </w:r>
    </w:p>
    <w:p w:rsidR="007E42AB" w:rsidRPr="008909CA" w:rsidRDefault="007E42AB" w:rsidP="007E42AB">
      <w:pPr>
        <w:widowControl w:val="0"/>
        <w:autoSpaceDE w:val="0"/>
        <w:autoSpaceDN w:val="0"/>
        <w:adjustRightInd w:val="0"/>
        <w:ind w:firstLine="709"/>
        <w:jc w:val="both"/>
      </w:pPr>
      <w:r w:rsidRPr="008909CA">
        <w:t xml:space="preserve">- установка мемориальных досок и других памятных знаков Почётным гражданам </w:t>
      </w:r>
      <w:r w:rsidR="008909CA">
        <w:t>Егорлыкского</w:t>
      </w:r>
      <w:r w:rsidRPr="008909CA">
        <w:t xml:space="preserve"> района,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rsidR="007E42AB" w:rsidRPr="008909CA" w:rsidRDefault="007E42AB" w:rsidP="007E42AB">
      <w:pPr>
        <w:widowControl w:val="0"/>
        <w:autoSpaceDE w:val="0"/>
        <w:autoSpaceDN w:val="0"/>
        <w:adjustRightInd w:val="0"/>
        <w:ind w:firstLine="709"/>
        <w:jc w:val="both"/>
      </w:pPr>
      <w:r w:rsidRPr="008909CA">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rsidR="007E42AB" w:rsidRPr="008909CA" w:rsidRDefault="007E42AB" w:rsidP="007E42AB">
      <w:pPr>
        <w:widowControl w:val="0"/>
        <w:autoSpaceDE w:val="0"/>
        <w:autoSpaceDN w:val="0"/>
        <w:adjustRightInd w:val="0"/>
        <w:ind w:firstLine="709"/>
        <w:jc w:val="both"/>
      </w:pPr>
      <w:r w:rsidRPr="008909CA">
        <w:t xml:space="preserve">- установка мемориальных досок и других памятных знаков в память о событиях, имевших особое значение для истории и культуры </w:t>
      </w:r>
      <w:r w:rsidR="008909CA">
        <w:t>Егорлыкского</w:t>
      </w:r>
      <w:r w:rsidRPr="008909CA">
        <w:t xml:space="preserve"> района,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rsidR="007E42AB" w:rsidRPr="008909CA" w:rsidRDefault="007E42AB" w:rsidP="007E42AB">
      <w:pPr>
        <w:widowControl w:val="0"/>
        <w:autoSpaceDE w:val="0"/>
        <w:autoSpaceDN w:val="0"/>
        <w:adjustRightInd w:val="0"/>
        <w:ind w:firstLine="709"/>
        <w:jc w:val="both"/>
      </w:pPr>
      <w:r w:rsidRPr="008909CA">
        <w:t>6.4. Официальное открытие мемориальной доски или другого памятного знака проводится на специальной торжественной церемонии.</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center"/>
      </w:pPr>
      <w:r w:rsidRPr="008909CA">
        <w:rPr>
          <w:b/>
          <w:bCs/>
        </w:rPr>
        <w:t>7</w:t>
      </w:r>
      <w:r w:rsidRPr="008909CA">
        <w:rPr>
          <w:bCs/>
        </w:rPr>
        <w:t>.</w:t>
      </w:r>
      <w:r w:rsidRPr="008909CA">
        <w:rPr>
          <w:b/>
          <w:bCs/>
        </w:rPr>
        <w:t xml:space="preserve"> Содержание, реставрация, ремонт, демонтаж памятников,</w:t>
      </w:r>
    </w:p>
    <w:p w:rsidR="007E42AB" w:rsidRPr="008909CA" w:rsidRDefault="007E42AB" w:rsidP="007E42AB">
      <w:pPr>
        <w:widowControl w:val="0"/>
        <w:autoSpaceDE w:val="0"/>
        <w:autoSpaceDN w:val="0"/>
        <w:adjustRightInd w:val="0"/>
        <w:ind w:firstLine="709"/>
        <w:jc w:val="center"/>
      </w:pPr>
      <w:r w:rsidRPr="008909CA">
        <w:rPr>
          <w:b/>
          <w:bCs/>
        </w:rPr>
        <w:t>мемориальных досок, памятных знаков</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both"/>
      </w:pPr>
      <w:r w:rsidRPr="008909CA">
        <w:t xml:space="preserve">7.1. Содержание, реставрация и ремонт, памятников, мемориальных досок, памятных знаков производится за счёт финансовых средств ходатайствующей стороны, по Решению Собрания депутатов, с обязательным письменным уведомлением Администрации </w:t>
      </w:r>
      <w:r w:rsidR="004232CD">
        <w:t>Ильинск</w:t>
      </w:r>
      <w:r w:rsidR="008909CA">
        <w:t>ого</w:t>
      </w:r>
      <w:r w:rsidRPr="008909CA">
        <w:t xml:space="preserve">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rsidR="007E42AB" w:rsidRPr="008909CA" w:rsidRDefault="007E42AB" w:rsidP="007E42AB">
      <w:pPr>
        <w:widowControl w:val="0"/>
        <w:autoSpaceDE w:val="0"/>
        <w:autoSpaceDN w:val="0"/>
        <w:adjustRightInd w:val="0"/>
        <w:ind w:firstLine="709"/>
        <w:jc w:val="both"/>
      </w:pPr>
      <w:r w:rsidRPr="008909CA">
        <w:t xml:space="preserve">Исключение составляют памятники, мемориальные доски, другие памятные знаки, установленные за счёт бюджета </w:t>
      </w:r>
      <w:r w:rsidR="004232CD">
        <w:t>Ильинск</w:t>
      </w:r>
      <w:r w:rsidR="008909CA">
        <w:t>ого</w:t>
      </w:r>
      <w:r w:rsidRPr="008909CA">
        <w:t xml:space="preserve"> сельского поселения или переданные в муниципальную собственность </w:t>
      </w:r>
      <w:r w:rsidR="004232CD">
        <w:t>Ильинск</w:t>
      </w:r>
      <w:r w:rsidR="008909CA">
        <w:t>ого</w:t>
      </w:r>
      <w:r w:rsidRPr="008909CA">
        <w:t xml:space="preserve"> сельского поселения, содержание, реставрацию, ремонт и контроль за состоянием которых осуществляет Администрация </w:t>
      </w:r>
      <w:r w:rsidR="004232CD">
        <w:t>Ильинск</w:t>
      </w:r>
      <w:r w:rsidR="008909CA">
        <w:t>ого</w:t>
      </w:r>
      <w:r w:rsidRPr="008909CA">
        <w:t xml:space="preserve"> сельского поселения. </w:t>
      </w:r>
    </w:p>
    <w:p w:rsidR="007E42AB" w:rsidRPr="008909CA" w:rsidRDefault="007E42AB" w:rsidP="007E42AB">
      <w:pPr>
        <w:widowControl w:val="0"/>
        <w:autoSpaceDE w:val="0"/>
        <w:autoSpaceDN w:val="0"/>
        <w:adjustRightInd w:val="0"/>
        <w:ind w:firstLine="709"/>
        <w:jc w:val="both"/>
      </w:pPr>
      <w:r w:rsidRPr="008909CA">
        <w:t xml:space="preserve">7.2. Финансирование работ по ремонту и реставрации памятника, мемориальной доски и другого памятного знака, находящихся в муниципальной собственности, осуществляется за счёт средств бюджета </w:t>
      </w:r>
      <w:r w:rsidR="004232CD">
        <w:t>Ильинск</w:t>
      </w:r>
      <w:r w:rsidR="008909CA">
        <w:t>ого</w:t>
      </w:r>
      <w:r w:rsidRPr="008909CA">
        <w:t xml:space="preserve"> сельского поселения и (или) за счёт безвозмездных поступлений от физических и юридических лиц. </w:t>
      </w:r>
    </w:p>
    <w:p w:rsidR="007E42AB" w:rsidRPr="008909CA" w:rsidRDefault="007E42AB" w:rsidP="007E42AB">
      <w:pPr>
        <w:widowControl w:val="0"/>
        <w:autoSpaceDE w:val="0"/>
        <w:autoSpaceDN w:val="0"/>
        <w:adjustRightInd w:val="0"/>
        <w:ind w:firstLine="709"/>
        <w:jc w:val="both"/>
      </w:pPr>
      <w:r w:rsidRPr="008909CA">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rsidR="007E42AB" w:rsidRPr="008909CA" w:rsidRDefault="007E42AB" w:rsidP="007E42AB">
      <w:pPr>
        <w:widowControl w:val="0"/>
        <w:autoSpaceDE w:val="0"/>
        <w:autoSpaceDN w:val="0"/>
        <w:adjustRightInd w:val="0"/>
        <w:ind w:firstLine="709"/>
        <w:jc w:val="both"/>
      </w:pPr>
      <w:r w:rsidRPr="008909CA">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rsidR="007E42AB" w:rsidRPr="008909CA" w:rsidRDefault="007E42AB" w:rsidP="007E42AB">
      <w:pPr>
        <w:widowControl w:val="0"/>
        <w:autoSpaceDE w:val="0"/>
        <w:autoSpaceDN w:val="0"/>
        <w:adjustRightInd w:val="0"/>
        <w:ind w:firstLine="709"/>
        <w:jc w:val="both"/>
      </w:pPr>
      <w:r w:rsidRPr="008909CA">
        <w:t>7.4. Памятники, мемориальные доски и другие памятные знаки демонтируются:</w:t>
      </w:r>
    </w:p>
    <w:p w:rsidR="007E42AB" w:rsidRPr="008909CA" w:rsidRDefault="007E42AB" w:rsidP="007E42AB">
      <w:pPr>
        <w:widowControl w:val="0"/>
        <w:autoSpaceDE w:val="0"/>
        <w:autoSpaceDN w:val="0"/>
        <w:adjustRightInd w:val="0"/>
        <w:ind w:firstLine="709"/>
        <w:jc w:val="both"/>
      </w:pPr>
      <w:r w:rsidRPr="008909CA">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rsidR="007E42AB" w:rsidRPr="008909CA" w:rsidRDefault="007E42AB" w:rsidP="007E42AB">
      <w:pPr>
        <w:widowControl w:val="0"/>
        <w:autoSpaceDE w:val="0"/>
        <w:autoSpaceDN w:val="0"/>
        <w:adjustRightInd w:val="0"/>
        <w:ind w:firstLine="709"/>
        <w:jc w:val="both"/>
      </w:pPr>
      <w:r w:rsidRPr="008909CA">
        <w:t> 7.4.2. При полном разрушении памятника, мемориальной доски и другого памятного знака, невозможности проведения ремонтных работ.</w:t>
      </w:r>
    </w:p>
    <w:p w:rsidR="007E42AB" w:rsidRPr="008909CA" w:rsidRDefault="007E42AB" w:rsidP="007E42AB">
      <w:pPr>
        <w:widowControl w:val="0"/>
        <w:autoSpaceDE w:val="0"/>
        <w:autoSpaceDN w:val="0"/>
        <w:adjustRightInd w:val="0"/>
        <w:ind w:firstLine="709"/>
        <w:jc w:val="both"/>
      </w:pPr>
      <w:r w:rsidRPr="008909CA">
        <w:t>7.4.3. При разрушении, сносе здания, на фасаде которого установлена мемориальная доска.</w:t>
      </w:r>
    </w:p>
    <w:p w:rsidR="007E42AB" w:rsidRPr="008909CA" w:rsidRDefault="007E42AB" w:rsidP="007E42AB">
      <w:pPr>
        <w:widowControl w:val="0"/>
        <w:autoSpaceDE w:val="0"/>
        <w:autoSpaceDN w:val="0"/>
        <w:adjustRightInd w:val="0"/>
        <w:ind w:firstLine="709"/>
        <w:jc w:val="both"/>
      </w:pPr>
      <w:r w:rsidRPr="008909CA">
        <w:t>7.4.4. При установке памятника, мемориальной доски и другого памятного знака с нарушением требований настоящего Положения.</w:t>
      </w:r>
    </w:p>
    <w:p w:rsidR="007E42AB" w:rsidRPr="008909CA" w:rsidRDefault="007E42AB" w:rsidP="007E42AB">
      <w:pPr>
        <w:widowControl w:val="0"/>
        <w:autoSpaceDE w:val="0"/>
        <w:autoSpaceDN w:val="0"/>
        <w:adjustRightInd w:val="0"/>
        <w:ind w:firstLine="709"/>
        <w:jc w:val="both"/>
      </w:pPr>
      <w:r w:rsidRPr="008909CA">
        <w:t xml:space="preserve">7.5. Письменные ходатайства о демонтаже памятников, мемориальных досок и других памятных знаков направляются на имя Главы Администрации </w:t>
      </w:r>
      <w:r w:rsidR="004232CD">
        <w:t>Ильинск</w:t>
      </w:r>
      <w:r w:rsidR="008909CA">
        <w:t>ого</w:t>
      </w:r>
      <w:r w:rsidRPr="008909CA">
        <w:t xml:space="preserve"> сельского поселения и передаются в Комиссию для рассмотрения.</w:t>
      </w:r>
    </w:p>
    <w:p w:rsidR="007E42AB" w:rsidRPr="008909CA" w:rsidRDefault="007E42AB" w:rsidP="007E42AB">
      <w:pPr>
        <w:widowControl w:val="0"/>
        <w:autoSpaceDE w:val="0"/>
        <w:autoSpaceDN w:val="0"/>
        <w:adjustRightInd w:val="0"/>
        <w:ind w:firstLine="709"/>
        <w:jc w:val="both"/>
      </w:pPr>
      <w:r w:rsidRPr="008909CA">
        <w:t>7.6. Комиссия рассматривает ходатайство в течение 30 календарных дней со дня его регистрации.</w:t>
      </w:r>
    </w:p>
    <w:p w:rsidR="007E42AB" w:rsidRPr="008909CA" w:rsidRDefault="007E42AB" w:rsidP="007E42AB">
      <w:pPr>
        <w:widowControl w:val="0"/>
        <w:autoSpaceDE w:val="0"/>
        <w:autoSpaceDN w:val="0"/>
        <w:adjustRightInd w:val="0"/>
        <w:ind w:firstLine="709"/>
        <w:jc w:val="both"/>
      </w:pPr>
      <w:r w:rsidRPr="008909CA">
        <w:t>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о демонтаже памятника, мемориальной доски и другого памятного знака на рассмотрение Собрания депутатов.</w:t>
      </w:r>
    </w:p>
    <w:p w:rsidR="007E42AB" w:rsidRPr="008909CA" w:rsidRDefault="007E42AB" w:rsidP="007E42AB">
      <w:pPr>
        <w:widowControl w:val="0"/>
        <w:autoSpaceDE w:val="0"/>
        <w:autoSpaceDN w:val="0"/>
        <w:adjustRightInd w:val="0"/>
        <w:ind w:firstLine="709"/>
        <w:jc w:val="both"/>
      </w:pPr>
      <w:r w:rsidRPr="008909CA">
        <w:t>7.6. Собрание депутатов принимает решение о демонтаже, переносе или реконструкции памятника, мемориальной доски, памятных знаков, других памятных знаков.</w:t>
      </w:r>
    </w:p>
    <w:p w:rsidR="007E42AB" w:rsidRPr="008909CA" w:rsidRDefault="007E42AB" w:rsidP="007E42AB">
      <w:pPr>
        <w:widowControl w:val="0"/>
        <w:autoSpaceDE w:val="0"/>
        <w:autoSpaceDN w:val="0"/>
        <w:adjustRightInd w:val="0"/>
        <w:ind w:firstLine="709"/>
        <w:jc w:val="both"/>
      </w:pPr>
      <w:r w:rsidRPr="008909CA">
        <w:t>По решению Собрания депутатов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rsidR="007E42AB" w:rsidRPr="008909CA" w:rsidRDefault="007E42AB" w:rsidP="007E42AB">
      <w:pPr>
        <w:widowControl w:val="0"/>
        <w:autoSpaceDE w:val="0"/>
        <w:autoSpaceDN w:val="0"/>
        <w:adjustRightInd w:val="0"/>
        <w:ind w:firstLine="709"/>
        <w:jc w:val="both"/>
      </w:pPr>
      <w:r w:rsidRPr="008909CA">
        <w:t> </w:t>
      </w:r>
    </w:p>
    <w:p w:rsidR="007E42AB" w:rsidRPr="008909CA" w:rsidRDefault="007E42AB" w:rsidP="007E42AB">
      <w:pPr>
        <w:widowControl w:val="0"/>
        <w:autoSpaceDE w:val="0"/>
        <w:autoSpaceDN w:val="0"/>
        <w:adjustRightInd w:val="0"/>
        <w:ind w:firstLine="709"/>
        <w:jc w:val="center"/>
        <w:rPr>
          <w:b/>
          <w:bCs/>
        </w:rPr>
      </w:pPr>
      <w:r w:rsidRPr="008909CA">
        <w:rPr>
          <w:b/>
          <w:bCs/>
        </w:rPr>
        <w:t>8. Учёт памятников, мемориальных досок, других памятных знаков</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both"/>
      </w:pPr>
      <w:r w:rsidRPr="008909CA">
        <w:t xml:space="preserve">8.1. Учёт памятников, мемориальных досок, других памятных знаков возлагается на Администрацию </w:t>
      </w:r>
      <w:r w:rsidR="008909CA">
        <w:t>Егорлыкского</w:t>
      </w:r>
      <w:r w:rsidRPr="008909CA">
        <w:t xml:space="preserve"> района.</w:t>
      </w:r>
    </w:p>
    <w:p w:rsidR="007E42AB" w:rsidRPr="008909CA" w:rsidRDefault="007E42AB" w:rsidP="007E42AB">
      <w:pPr>
        <w:widowControl w:val="0"/>
        <w:autoSpaceDE w:val="0"/>
        <w:autoSpaceDN w:val="0"/>
        <w:adjustRightInd w:val="0"/>
        <w:ind w:firstLine="709"/>
        <w:jc w:val="both"/>
      </w:pPr>
      <w:r w:rsidRPr="008909CA">
        <w:t xml:space="preserve">8.2. Администрация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 проводит инвентаризацию памятников, мемориальных досок, других памятных знаков;</w:t>
      </w:r>
    </w:p>
    <w:p w:rsidR="007E42AB" w:rsidRPr="008909CA" w:rsidRDefault="007E42AB" w:rsidP="007E42AB">
      <w:pPr>
        <w:widowControl w:val="0"/>
        <w:autoSpaceDE w:val="0"/>
        <w:autoSpaceDN w:val="0"/>
        <w:adjustRightInd w:val="0"/>
        <w:ind w:firstLine="709"/>
        <w:jc w:val="both"/>
      </w:pPr>
      <w:r w:rsidRPr="008909CA">
        <w:t>- составляет единый реестр памятников, мемориальных досок, других памятных знаков.</w:t>
      </w:r>
    </w:p>
    <w:p w:rsidR="007E42AB" w:rsidRPr="008909CA" w:rsidRDefault="007E42AB" w:rsidP="007E42AB">
      <w:pPr>
        <w:widowControl w:val="0"/>
        <w:autoSpaceDE w:val="0"/>
        <w:autoSpaceDN w:val="0"/>
        <w:adjustRightInd w:val="0"/>
        <w:ind w:firstLine="709"/>
        <w:jc w:val="both"/>
      </w:pPr>
      <w:r w:rsidRPr="008909CA">
        <w:t xml:space="preserve">8.3. Все памятные знаки, установленные на территории </w:t>
      </w:r>
      <w:r w:rsidR="004232CD">
        <w:t>Ильинск</w:t>
      </w:r>
      <w:r w:rsidR="008909CA">
        <w:t>ого</w:t>
      </w:r>
      <w:r w:rsidRPr="008909CA">
        <w:t xml:space="preserve"> сельского поселения на фасадах зданий и иных сооружений, являются достоянием </w:t>
      </w:r>
      <w:r w:rsidR="004232CD">
        <w:t>Ильинск</w:t>
      </w:r>
      <w:r w:rsidR="008909CA">
        <w:t>ого</w:t>
      </w:r>
      <w:r w:rsidRPr="008909CA">
        <w:t xml:space="preserve"> сельского поселения, частью его природно-историко-культурного наследия и подлежат сохранению, ремонту и реставрации в соответствии с действующим законодательством.</w:t>
      </w:r>
    </w:p>
    <w:p w:rsidR="007E42AB" w:rsidRPr="008909CA" w:rsidRDefault="007E42AB" w:rsidP="007E42AB">
      <w:pPr>
        <w:widowControl w:val="0"/>
        <w:autoSpaceDE w:val="0"/>
        <w:autoSpaceDN w:val="0"/>
        <w:adjustRightInd w:val="0"/>
        <w:ind w:firstLine="709"/>
        <w:jc w:val="both"/>
      </w:pPr>
      <w:r w:rsidRPr="008909CA">
        <w:t>8.4. Содержание, реставрация, ремонт памятных знаков, находящихся в</w:t>
      </w:r>
      <w:r w:rsidRPr="008909CA">
        <w:br/>
        <w:t>муниципальной собственности, производятся за счет средств бюджета</w:t>
      </w:r>
      <w:r w:rsidRPr="008909CA">
        <w:br/>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Содержание, реставрация, ремонт памятных знаков, состоящих на балансе организации, которая является инициатором установки памятного знака, производятся за счет средств указанной организации.</w:t>
      </w:r>
    </w:p>
    <w:p w:rsidR="007E42AB" w:rsidRPr="008909CA" w:rsidRDefault="007E42AB" w:rsidP="007E42AB">
      <w:pPr>
        <w:widowControl w:val="0"/>
        <w:autoSpaceDE w:val="0"/>
        <w:autoSpaceDN w:val="0"/>
        <w:adjustRightInd w:val="0"/>
        <w:ind w:firstLine="709"/>
        <w:jc w:val="both"/>
      </w:pPr>
      <w:r w:rsidRPr="008909CA">
        <w:t>В случае ликвидации организации, которая являлась инициатором</w:t>
      </w:r>
      <w:r w:rsidRPr="008909CA">
        <w:br/>
        <w:t>установки памятного знака, памятные знаки передаются на баланс</w:t>
      </w:r>
      <w:r w:rsidRPr="008909CA">
        <w:br/>
        <w:t xml:space="preserve">Администрации </w:t>
      </w:r>
      <w:r w:rsidR="004232CD">
        <w:t>Ильинск</w:t>
      </w:r>
      <w:r w:rsidR="008909CA">
        <w:t>ого</w:t>
      </w:r>
      <w:r w:rsidRPr="008909CA">
        <w:t xml:space="preserve"> сельского поселения, и их дальнейшее содержание осуществляется за счет бюджета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rPr>
          <w:b/>
        </w:rPr>
      </w:pPr>
      <w:r w:rsidRPr="008909CA">
        <w:rPr>
          <w:b/>
        </w:rPr>
        <w:t>9. Заключительные положения</w:t>
      </w:r>
    </w:p>
    <w:p w:rsidR="007E42AB" w:rsidRPr="008909CA" w:rsidRDefault="007E42AB" w:rsidP="007E42AB">
      <w:pPr>
        <w:widowControl w:val="0"/>
        <w:autoSpaceDE w:val="0"/>
        <w:autoSpaceDN w:val="0"/>
        <w:adjustRightInd w:val="0"/>
        <w:ind w:firstLine="709"/>
        <w:jc w:val="both"/>
        <w:rPr>
          <w:b/>
        </w:rPr>
      </w:pPr>
    </w:p>
    <w:p w:rsidR="007E42AB" w:rsidRPr="008909CA" w:rsidRDefault="007E42AB" w:rsidP="007E42AB">
      <w:pPr>
        <w:widowControl w:val="0"/>
        <w:autoSpaceDE w:val="0"/>
        <w:autoSpaceDN w:val="0"/>
        <w:adjustRightInd w:val="0"/>
        <w:ind w:firstLine="709"/>
        <w:jc w:val="both"/>
      </w:pPr>
      <w:r w:rsidRPr="008909CA">
        <w:t>9.1. Предприятия, учреждения, организации и граждане обязаны</w:t>
      </w:r>
      <w:r w:rsidRPr="008909CA">
        <w:br/>
        <w:t>обеспечивать сохранность памятных знаков. Контроль за состоянием и</w:t>
      </w:r>
      <w:r w:rsidRPr="008909CA">
        <w:br/>
        <w:t xml:space="preserve">сохранностью памятных знаков на территории </w:t>
      </w:r>
      <w:r w:rsidR="004232CD">
        <w:t>Ильинск</w:t>
      </w:r>
      <w:r w:rsidR="008909CA">
        <w:t>ого</w:t>
      </w:r>
      <w:r w:rsidRPr="008909CA">
        <w:t xml:space="preserve"> сельского поселения</w:t>
      </w:r>
      <w:r w:rsidRPr="008909CA">
        <w:br/>
        <w:t xml:space="preserve">осуществляется ими совместно с Администрацией </w:t>
      </w:r>
      <w:r w:rsidR="004232CD">
        <w:t>Ильинск</w:t>
      </w:r>
      <w:r w:rsidR="008909CA">
        <w:t>ого</w:t>
      </w:r>
      <w:r w:rsidRPr="008909CA">
        <w:t xml:space="preserve"> сельского поселения.</w:t>
      </w:r>
    </w:p>
    <w:p w:rsidR="007E42AB" w:rsidRPr="008909CA" w:rsidRDefault="007E42AB" w:rsidP="007E42AB">
      <w:pPr>
        <w:widowControl w:val="0"/>
        <w:autoSpaceDE w:val="0"/>
        <w:autoSpaceDN w:val="0"/>
        <w:adjustRightInd w:val="0"/>
        <w:ind w:firstLine="709"/>
        <w:jc w:val="both"/>
      </w:pPr>
      <w:r w:rsidRPr="008909CA">
        <w:t>9.2. Лица, чьи права и законные интересы нарушены в результате действий</w:t>
      </w:r>
      <w:r w:rsidRPr="008909CA">
        <w:br/>
        <w:t xml:space="preserve">(бездействия) </w:t>
      </w:r>
      <w:r w:rsidR="004232CD">
        <w:t>Ильинск</w:t>
      </w:r>
      <w:r w:rsidR="008909CA">
        <w:t>ого</w:t>
      </w:r>
      <w:r w:rsidRPr="008909CA">
        <w:t xml:space="preserve"> сельского поселения при принятии ими решений в рамках, установленных настоящим Положением, вправе обратиться в суд в соответствии с законодательством Российской Федерации.</w:t>
      </w:r>
    </w:p>
    <w:p w:rsidR="007E42AB" w:rsidRPr="008909CA" w:rsidRDefault="007E42AB" w:rsidP="007E42AB">
      <w:pPr>
        <w:widowControl w:val="0"/>
        <w:autoSpaceDE w:val="0"/>
        <w:autoSpaceDN w:val="0"/>
        <w:adjustRightInd w:val="0"/>
        <w:ind w:firstLine="709"/>
        <w:jc w:val="both"/>
      </w:pPr>
    </w:p>
    <w:p w:rsidR="007E42AB" w:rsidRPr="008909CA" w:rsidRDefault="007E42AB" w:rsidP="007E42AB">
      <w:pPr>
        <w:widowControl w:val="0"/>
        <w:autoSpaceDE w:val="0"/>
        <w:autoSpaceDN w:val="0"/>
        <w:adjustRightInd w:val="0"/>
        <w:ind w:firstLine="709"/>
        <w:jc w:val="center"/>
      </w:pPr>
      <w:r w:rsidRPr="008909CA">
        <w:rPr>
          <w:b/>
        </w:rPr>
        <w:t>10. Ответственность за нарушения</w:t>
      </w:r>
    </w:p>
    <w:p w:rsidR="007E42AB" w:rsidRPr="008909CA" w:rsidRDefault="007E42AB" w:rsidP="007E42AB">
      <w:pPr>
        <w:widowControl w:val="0"/>
        <w:autoSpaceDE w:val="0"/>
        <w:autoSpaceDN w:val="0"/>
        <w:adjustRightInd w:val="0"/>
        <w:ind w:firstLine="709"/>
        <w:jc w:val="both"/>
      </w:pPr>
    </w:p>
    <w:p w:rsidR="002B72D2" w:rsidRPr="008909CA" w:rsidRDefault="007E42AB" w:rsidP="007E42AB">
      <w:pPr>
        <w:autoSpaceDE w:val="0"/>
        <w:autoSpaceDN w:val="0"/>
        <w:adjustRightInd w:val="0"/>
        <w:ind w:firstLine="709"/>
        <w:jc w:val="both"/>
      </w:pPr>
      <w:r w:rsidRPr="008909CA">
        <w:t>10.1. За нарушение требований в области охраны, использования памятных</w:t>
      </w:r>
      <w:r w:rsidRPr="008909CA">
        <w:br/>
        <w:t>знаков должностные лица, юридические и физические лица несут</w:t>
      </w:r>
      <w:r w:rsidRPr="008909CA">
        <w:br/>
        <w:t>ответственность в соответствии с действующим законодательством</w:t>
      </w:r>
    </w:p>
    <w:sectPr w:rsidR="002B72D2" w:rsidRPr="008909CA" w:rsidSect="008F5F1B">
      <w:pgSz w:w="11906" w:h="16838"/>
      <w:pgMar w:top="238"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D62" w:rsidRDefault="00776D62" w:rsidP="008F5F1B">
      <w:r>
        <w:separator/>
      </w:r>
    </w:p>
  </w:endnote>
  <w:endnote w:type="continuationSeparator" w:id="1">
    <w:p w:rsidR="00776D62" w:rsidRDefault="00776D62" w:rsidP="008F5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D62" w:rsidRDefault="00776D62" w:rsidP="008F5F1B">
      <w:r>
        <w:separator/>
      </w:r>
    </w:p>
  </w:footnote>
  <w:footnote w:type="continuationSeparator" w:id="1">
    <w:p w:rsidR="00776D62" w:rsidRDefault="00776D62" w:rsidP="008F5F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stylePaneFormatFilter w:val="3F01"/>
  <w:defaultTabStop w:val="708"/>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F5452F"/>
    <w:rsid w:val="000218BB"/>
    <w:rsid w:val="00042423"/>
    <w:rsid w:val="000B2221"/>
    <w:rsid w:val="000F44F7"/>
    <w:rsid w:val="00156D57"/>
    <w:rsid w:val="00161FBB"/>
    <w:rsid w:val="00191870"/>
    <w:rsid w:val="0019463B"/>
    <w:rsid w:val="001B2489"/>
    <w:rsid w:val="002149A0"/>
    <w:rsid w:val="002566E2"/>
    <w:rsid w:val="00257911"/>
    <w:rsid w:val="00261AF4"/>
    <w:rsid w:val="0026617C"/>
    <w:rsid w:val="002971AE"/>
    <w:rsid w:val="002B72D2"/>
    <w:rsid w:val="002E3973"/>
    <w:rsid w:val="002F414C"/>
    <w:rsid w:val="002F5103"/>
    <w:rsid w:val="003005CF"/>
    <w:rsid w:val="00316BFB"/>
    <w:rsid w:val="00382373"/>
    <w:rsid w:val="003C1498"/>
    <w:rsid w:val="003D04F5"/>
    <w:rsid w:val="003E4239"/>
    <w:rsid w:val="00413742"/>
    <w:rsid w:val="004232CD"/>
    <w:rsid w:val="004435DA"/>
    <w:rsid w:val="004626A3"/>
    <w:rsid w:val="00484A37"/>
    <w:rsid w:val="004939C5"/>
    <w:rsid w:val="004A536E"/>
    <w:rsid w:val="004C4F15"/>
    <w:rsid w:val="004E6E6B"/>
    <w:rsid w:val="00511FF7"/>
    <w:rsid w:val="00532F99"/>
    <w:rsid w:val="00552F77"/>
    <w:rsid w:val="00560F67"/>
    <w:rsid w:val="005B099D"/>
    <w:rsid w:val="00603034"/>
    <w:rsid w:val="0061255E"/>
    <w:rsid w:val="00642C9B"/>
    <w:rsid w:val="00660A3E"/>
    <w:rsid w:val="00672EBD"/>
    <w:rsid w:val="00681F32"/>
    <w:rsid w:val="006968FC"/>
    <w:rsid w:val="006B1D34"/>
    <w:rsid w:val="006B37C9"/>
    <w:rsid w:val="007250AD"/>
    <w:rsid w:val="007744F6"/>
    <w:rsid w:val="00776D62"/>
    <w:rsid w:val="00781AD9"/>
    <w:rsid w:val="007C5CB8"/>
    <w:rsid w:val="007E42AB"/>
    <w:rsid w:val="008260EE"/>
    <w:rsid w:val="00841332"/>
    <w:rsid w:val="00841F43"/>
    <w:rsid w:val="008768D8"/>
    <w:rsid w:val="008909CA"/>
    <w:rsid w:val="008D4B87"/>
    <w:rsid w:val="008F5F1B"/>
    <w:rsid w:val="009308D4"/>
    <w:rsid w:val="00935F73"/>
    <w:rsid w:val="00965CD3"/>
    <w:rsid w:val="009D2114"/>
    <w:rsid w:val="009E3D7C"/>
    <w:rsid w:val="00A516EF"/>
    <w:rsid w:val="00A73394"/>
    <w:rsid w:val="00A80C65"/>
    <w:rsid w:val="00A954C9"/>
    <w:rsid w:val="00AD2164"/>
    <w:rsid w:val="00AD57EE"/>
    <w:rsid w:val="00AD584C"/>
    <w:rsid w:val="00AE545F"/>
    <w:rsid w:val="00AF3FD7"/>
    <w:rsid w:val="00B34776"/>
    <w:rsid w:val="00B51D1E"/>
    <w:rsid w:val="00B761F1"/>
    <w:rsid w:val="00C06277"/>
    <w:rsid w:val="00C3515B"/>
    <w:rsid w:val="00C37BD7"/>
    <w:rsid w:val="00C600A6"/>
    <w:rsid w:val="00CC62A6"/>
    <w:rsid w:val="00D053A0"/>
    <w:rsid w:val="00D3628E"/>
    <w:rsid w:val="00D56621"/>
    <w:rsid w:val="00D86517"/>
    <w:rsid w:val="00D9058E"/>
    <w:rsid w:val="00D9118C"/>
    <w:rsid w:val="00D97D7E"/>
    <w:rsid w:val="00DC3D22"/>
    <w:rsid w:val="00DE5B62"/>
    <w:rsid w:val="00E06666"/>
    <w:rsid w:val="00E254EB"/>
    <w:rsid w:val="00E32211"/>
    <w:rsid w:val="00E6344C"/>
    <w:rsid w:val="00E95D9E"/>
    <w:rsid w:val="00F5452F"/>
    <w:rsid w:val="00F657EB"/>
    <w:rsid w:val="00F7240E"/>
    <w:rsid w:val="00FA4FBE"/>
    <w:rsid w:val="00FD1AC4"/>
    <w:rsid w:val="00FD23B7"/>
    <w:rsid w:val="00FF6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F73"/>
    <w:rPr>
      <w:sz w:val="24"/>
      <w:szCs w:val="24"/>
    </w:rPr>
  </w:style>
  <w:style w:type="paragraph" w:styleId="3">
    <w:name w:val="heading 3"/>
    <w:basedOn w:val="a"/>
    <w:next w:val="a"/>
    <w:link w:val="30"/>
    <w:unhideWhenUsed/>
    <w:qFormat/>
    <w:rsid w:val="00681F3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9D2114"/>
    <w:pPr>
      <w:widowControl w:val="0"/>
      <w:suppressAutoHyphens/>
      <w:autoSpaceDE w:val="0"/>
      <w:ind w:right="19772"/>
    </w:pPr>
    <w:rPr>
      <w:rFonts w:ascii="Arial" w:hAnsi="Arial" w:cs="Arial"/>
      <w:b/>
      <w:bCs/>
      <w:sz w:val="16"/>
      <w:szCs w:val="16"/>
      <w:lang w:eastAsia="ar-SA"/>
    </w:rPr>
  </w:style>
  <w:style w:type="paragraph" w:styleId="a3">
    <w:name w:val="Balloon Text"/>
    <w:basedOn w:val="a"/>
    <w:link w:val="a4"/>
    <w:uiPriority w:val="99"/>
    <w:semiHidden/>
    <w:unhideWhenUsed/>
    <w:rsid w:val="006B1D34"/>
    <w:rPr>
      <w:rFonts w:ascii="Tahoma" w:hAnsi="Tahoma"/>
      <w:sz w:val="16"/>
      <w:szCs w:val="16"/>
    </w:rPr>
  </w:style>
  <w:style w:type="character" w:customStyle="1" w:styleId="a4">
    <w:name w:val="Текст выноски Знак"/>
    <w:link w:val="a3"/>
    <w:uiPriority w:val="99"/>
    <w:semiHidden/>
    <w:rsid w:val="006B1D34"/>
    <w:rPr>
      <w:rFonts w:ascii="Tahoma" w:hAnsi="Tahoma" w:cs="Tahoma"/>
      <w:sz w:val="16"/>
      <w:szCs w:val="16"/>
    </w:rPr>
  </w:style>
  <w:style w:type="character" w:customStyle="1" w:styleId="a5">
    <w:name w:val="Основной текст_"/>
    <w:link w:val="4"/>
    <w:locked/>
    <w:rsid w:val="008768D8"/>
    <w:rPr>
      <w:sz w:val="19"/>
      <w:shd w:val="clear" w:color="auto" w:fill="FFFFFF"/>
    </w:rPr>
  </w:style>
  <w:style w:type="paragraph" w:customStyle="1" w:styleId="4">
    <w:name w:val="Основной текст4"/>
    <w:basedOn w:val="a"/>
    <w:link w:val="a5"/>
    <w:rsid w:val="008768D8"/>
    <w:pPr>
      <w:shd w:val="clear" w:color="auto" w:fill="FFFFFF"/>
      <w:spacing w:before="420" w:line="210" w:lineRule="exact"/>
      <w:ind w:hanging="420"/>
    </w:pPr>
    <w:rPr>
      <w:sz w:val="19"/>
      <w:szCs w:val="20"/>
      <w:shd w:val="clear" w:color="auto" w:fill="FFFFFF"/>
    </w:rPr>
  </w:style>
  <w:style w:type="paragraph" w:customStyle="1" w:styleId="formattext">
    <w:name w:val="formattext"/>
    <w:basedOn w:val="a"/>
    <w:rsid w:val="00C06277"/>
    <w:pPr>
      <w:spacing w:before="100" w:beforeAutospacing="1" w:after="100" w:afterAutospacing="1"/>
    </w:pPr>
  </w:style>
  <w:style w:type="paragraph" w:customStyle="1" w:styleId="pboth">
    <w:name w:val="pboth"/>
    <w:basedOn w:val="a"/>
    <w:rsid w:val="00FA4FBE"/>
    <w:pPr>
      <w:spacing w:before="100" w:beforeAutospacing="1" w:after="100" w:afterAutospacing="1"/>
    </w:pPr>
  </w:style>
  <w:style w:type="character" w:styleId="a6">
    <w:name w:val="Hyperlink"/>
    <w:basedOn w:val="a0"/>
    <w:uiPriority w:val="99"/>
    <w:semiHidden/>
    <w:unhideWhenUsed/>
    <w:rsid w:val="00FA4FBE"/>
    <w:rPr>
      <w:color w:val="0000FF"/>
      <w:u w:val="single"/>
    </w:rPr>
  </w:style>
  <w:style w:type="character" w:customStyle="1" w:styleId="30">
    <w:name w:val="Заголовок 3 Знак"/>
    <w:basedOn w:val="a0"/>
    <w:link w:val="3"/>
    <w:rsid w:val="00681F32"/>
    <w:rPr>
      <w:rFonts w:ascii="Arial" w:hAnsi="Arial" w:cs="Arial"/>
      <w:b/>
      <w:bCs/>
      <w:sz w:val="26"/>
      <w:szCs w:val="26"/>
    </w:rPr>
  </w:style>
  <w:style w:type="table" w:styleId="a7">
    <w:name w:val="Table Grid"/>
    <w:basedOn w:val="a1"/>
    <w:rsid w:val="009308D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8F5F1B"/>
    <w:pPr>
      <w:tabs>
        <w:tab w:val="center" w:pos="4677"/>
        <w:tab w:val="right" w:pos="9355"/>
      </w:tabs>
    </w:pPr>
  </w:style>
  <w:style w:type="character" w:customStyle="1" w:styleId="a9">
    <w:name w:val="Верхний колонтитул Знак"/>
    <w:basedOn w:val="a0"/>
    <w:link w:val="a8"/>
    <w:uiPriority w:val="99"/>
    <w:semiHidden/>
    <w:rsid w:val="008F5F1B"/>
    <w:rPr>
      <w:sz w:val="24"/>
      <w:szCs w:val="24"/>
    </w:rPr>
  </w:style>
  <w:style w:type="paragraph" w:styleId="aa">
    <w:name w:val="footer"/>
    <w:basedOn w:val="a"/>
    <w:link w:val="ab"/>
    <w:uiPriority w:val="99"/>
    <w:semiHidden/>
    <w:unhideWhenUsed/>
    <w:rsid w:val="008F5F1B"/>
    <w:pPr>
      <w:tabs>
        <w:tab w:val="center" w:pos="4677"/>
        <w:tab w:val="right" w:pos="9355"/>
      </w:tabs>
    </w:pPr>
  </w:style>
  <w:style w:type="character" w:customStyle="1" w:styleId="ab">
    <w:name w:val="Нижний колонтитул Знак"/>
    <w:basedOn w:val="a0"/>
    <w:link w:val="aa"/>
    <w:uiPriority w:val="99"/>
    <w:semiHidden/>
    <w:rsid w:val="008F5F1B"/>
    <w:rPr>
      <w:sz w:val="24"/>
      <w:szCs w:val="24"/>
    </w:rPr>
  </w:style>
  <w:style w:type="paragraph" w:styleId="ac">
    <w:name w:val="List Paragraph"/>
    <w:basedOn w:val="a"/>
    <w:uiPriority w:val="34"/>
    <w:qFormat/>
    <w:rsid w:val="008909CA"/>
    <w:pPr>
      <w:ind w:left="720"/>
      <w:contextualSpacing/>
    </w:pPr>
  </w:style>
</w:styles>
</file>

<file path=word/webSettings.xml><?xml version="1.0" encoding="utf-8"?>
<w:webSettings xmlns:r="http://schemas.openxmlformats.org/officeDocument/2006/relationships" xmlns:w="http://schemas.openxmlformats.org/wordprocessingml/2006/main">
  <w:divs>
    <w:div w:id="171727794">
      <w:bodyDiv w:val="1"/>
      <w:marLeft w:val="0"/>
      <w:marRight w:val="0"/>
      <w:marTop w:val="0"/>
      <w:marBottom w:val="0"/>
      <w:divBdr>
        <w:top w:val="none" w:sz="0" w:space="0" w:color="auto"/>
        <w:left w:val="none" w:sz="0" w:space="0" w:color="auto"/>
        <w:bottom w:val="none" w:sz="0" w:space="0" w:color="auto"/>
        <w:right w:val="none" w:sz="0" w:space="0" w:color="auto"/>
      </w:divBdr>
    </w:div>
    <w:div w:id="271599370">
      <w:bodyDiv w:val="1"/>
      <w:marLeft w:val="0"/>
      <w:marRight w:val="0"/>
      <w:marTop w:val="0"/>
      <w:marBottom w:val="0"/>
      <w:divBdr>
        <w:top w:val="none" w:sz="0" w:space="0" w:color="auto"/>
        <w:left w:val="none" w:sz="0" w:space="0" w:color="auto"/>
        <w:bottom w:val="none" w:sz="0" w:space="0" w:color="auto"/>
        <w:right w:val="none" w:sz="0" w:space="0" w:color="auto"/>
      </w:divBdr>
    </w:div>
    <w:div w:id="7631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80;&#1089;&#1082;-&#1074;&#1072;" TargetMode="External"/><Relationship Id="rId13" Type="http://schemas.openxmlformats.org/officeDocument/2006/relationships/hyperlink" Target="https://sanstv.ru/dict/&#1089;&#1086;&#1073;&#1099;&#1090;&#1080;&#1080;" TargetMode="External"/><Relationship Id="rId18" Type="http://schemas.openxmlformats.org/officeDocument/2006/relationships/hyperlink" Target="https://sanstv.ru/dict/&#1084;&#1072;&#1074;&#1079;&#1086;&#1083;&#1077;&#108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nstv.ru/dict/&#1072;&#1088;&#1093;&#1080;&#1090;&#1077;&#1082;&#1090;&#1091;&#1088;&#1099;" TargetMode="External"/><Relationship Id="rId12" Type="http://schemas.openxmlformats.org/officeDocument/2006/relationships/hyperlink" Target="https://sanstv.ru/dict/&#1080;&#1083;&#1080;" TargetMode="External"/><Relationship Id="rId17" Type="http://schemas.openxmlformats.org/officeDocument/2006/relationships/hyperlink" Target="https://sanstv.ru/dict/&#1072;&#1088;&#1082;&#1080;" TargetMode="External"/><Relationship Id="rId2" Type="http://schemas.openxmlformats.org/officeDocument/2006/relationships/styles" Target="styles.xml"/><Relationship Id="rId16" Type="http://schemas.openxmlformats.org/officeDocument/2006/relationships/hyperlink" Target="https://sanstv.ru/dict/&#1087;&#1080;&#1088;&#1072;&#1084;&#1080;&#1076;&#1099;" TargetMode="External"/><Relationship Id="rId20" Type="http://schemas.openxmlformats.org/officeDocument/2006/relationships/hyperlink" Target="https://sanstv.ru/dict/&#1086;&#1073;&#1077;&#1083;&#1080;&#1089;&#1082;&#10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anstv.ru/dict/&#1095;&#1077;&#1083;&#1086;&#1074;&#1077;&#1082;&#1077;" TargetMode="External"/><Relationship Id="rId5" Type="http://schemas.openxmlformats.org/officeDocument/2006/relationships/footnotes" Target="footnotes.xml"/><Relationship Id="rId15" Type="http://schemas.openxmlformats.org/officeDocument/2006/relationships/hyperlink" Target="https://sanstv.ru/dict/&#1075;&#1088;&#1086;&#1073;&#1085;&#1080;&#1094;&#1099;" TargetMode="External"/><Relationship Id="rId10" Type="http://schemas.openxmlformats.org/officeDocument/2006/relationships/hyperlink" Target="https://sanstv.ru/dict/&#1087;&#1072;&#1084;&#1103;&#1090;&#1100;" TargetMode="External"/><Relationship Id="rId19" Type="http://schemas.openxmlformats.org/officeDocument/2006/relationships/hyperlink" Target="https://sanstv.ru/dict/&#1082;&#1086;&#1083;&#1086;&#1085;&#1085;&#1099;" TargetMode="External"/><Relationship Id="rId4" Type="http://schemas.openxmlformats.org/officeDocument/2006/relationships/webSettings" Target="webSettings.xml"/><Relationship Id="rId9" Type="http://schemas.openxmlformats.org/officeDocument/2006/relationships/hyperlink" Target="https://sanstv.ru/dict/&#1089;&#1086;&#1079;&#1076;&#1072;&#1074;&#1072;&#1077;&#1084;&#1086;&#1077;" TargetMode="External"/><Relationship Id="rId14" Type="http://schemas.openxmlformats.org/officeDocument/2006/relationships/hyperlink" Target="https://sanstv.ru/dict/&#1084;&#1086;&#1085;&#1091;&#1084;&#1077;&#1085;&#1090;&#10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62C3-D504-4FC8-980A-A14ACA69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3668</Words>
  <Characters>20909</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Российская Федерация</vt:lpstr>
      <vt:lpstr>Приложение </vt:lpstr>
    </vt:vector>
  </TitlesOfParts>
  <Company>Законодательное Собрание</Company>
  <LinksUpToDate>false</LinksUpToDate>
  <CharactersWithSpaces>24528</CharactersWithSpaces>
  <SharedDoc>false</SharedDoc>
  <HLinks>
    <vt:vector size="6" baseType="variant">
      <vt:variant>
        <vt:i4>2687080</vt:i4>
      </vt:variant>
      <vt:variant>
        <vt:i4>0</vt:i4>
      </vt:variant>
      <vt:variant>
        <vt:i4>0</vt:i4>
      </vt:variant>
      <vt:variant>
        <vt:i4>5</vt:i4>
      </vt:variant>
      <vt:variant>
        <vt:lpwstr>https://legalacts.ru/doc/postanovlenie-pravitelstva-rf-ot-12112016-n-1156-ob-obrashchenii/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Vasilchuk</dc:creator>
  <cp:lastModifiedBy>222</cp:lastModifiedBy>
  <cp:revision>5</cp:revision>
  <cp:lastPrinted>2025-07-02T07:12:00Z</cp:lastPrinted>
  <dcterms:created xsi:type="dcterms:W3CDTF">2025-07-02T07:16:00Z</dcterms:created>
  <dcterms:modified xsi:type="dcterms:W3CDTF">2025-11-12T13:27:00Z</dcterms:modified>
</cp:coreProperties>
</file>