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60" w:rsidRDefault="00691160" w:rsidP="00691160">
      <w:pPr>
        <w:ind w:firstLine="284"/>
        <w:jc w:val="both"/>
        <w:rPr>
          <w:sz w:val="28"/>
          <w:szCs w:val="28"/>
        </w:rPr>
      </w:pPr>
    </w:p>
    <w:p w:rsidR="00691160" w:rsidRDefault="00691160" w:rsidP="00691160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691160" w:rsidRDefault="00691160" w:rsidP="00691160">
      <w:pPr>
        <w:ind w:firstLine="284"/>
        <w:jc w:val="center"/>
        <w:rPr>
          <w:b/>
          <w:sz w:val="28"/>
          <w:szCs w:val="28"/>
        </w:rPr>
      </w:pPr>
    </w:p>
    <w:p w:rsidR="00691160" w:rsidRDefault="00691160" w:rsidP="00691160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 ИЛЬИНСКОГО СЕЛЬСКОГО</w:t>
      </w:r>
    </w:p>
    <w:p w:rsidR="00691160" w:rsidRDefault="00691160" w:rsidP="00691160">
      <w:pPr>
        <w:ind w:firstLine="284"/>
        <w:jc w:val="center"/>
        <w:rPr>
          <w:b/>
          <w:sz w:val="28"/>
          <w:szCs w:val="28"/>
        </w:rPr>
      </w:pPr>
    </w:p>
    <w:p w:rsidR="00691160" w:rsidRDefault="00691160" w:rsidP="00691160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 ПРОДЕЛАННОЙ РАБОТЕ</w:t>
      </w:r>
    </w:p>
    <w:p w:rsidR="00691160" w:rsidRDefault="00691160" w:rsidP="00691160">
      <w:pPr>
        <w:ind w:firstLine="284"/>
        <w:jc w:val="center"/>
        <w:rPr>
          <w:b/>
          <w:sz w:val="28"/>
          <w:szCs w:val="28"/>
        </w:rPr>
      </w:pPr>
    </w:p>
    <w:p w:rsidR="00691160" w:rsidRDefault="00691160" w:rsidP="00691160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ПЕРВОЕ ПОЛУГОДИЕ 2022 ГОДА</w:t>
      </w:r>
    </w:p>
    <w:p w:rsidR="00691160" w:rsidRDefault="00691160" w:rsidP="00691160">
      <w:pPr>
        <w:ind w:firstLine="284"/>
        <w:jc w:val="both"/>
        <w:rPr>
          <w:sz w:val="28"/>
          <w:szCs w:val="28"/>
        </w:rPr>
      </w:pPr>
    </w:p>
    <w:p w:rsidR="00691160" w:rsidRDefault="00691160" w:rsidP="0069116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Уважаемые депутаты, коллеги, жители и приглашенные!</w:t>
      </w:r>
    </w:p>
    <w:p w:rsidR="00691160" w:rsidRDefault="00691160" w:rsidP="00691160">
      <w:pPr>
        <w:ind w:firstLine="284"/>
        <w:jc w:val="both"/>
        <w:rPr>
          <w:sz w:val="28"/>
          <w:szCs w:val="28"/>
        </w:rPr>
      </w:pPr>
    </w:p>
    <w:p w:rsidR="00691160" w:rsidRDefault="00691160" w:rsidP="0069116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1160" w:rsidRDefault="00691160" w:rsidP="00691160">
      <w:pPr>
        <w:ind w:firstLine="284"/>
        <w:jc w:val="both"/>
        <w:rPr>
          <w:sz w:val="28"/>
          <w:szCs w:val="28"/>
        </w:rPr>
      </w:pPr>
    </w:p>
    <w:p w:rsidR="00691160" w:rsidRDefault="00691160" w:rsidP="006911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Вашему вниманию предлагается отчёт Главы Администрации поселения по итогам работы в 1 полугодии 2022 года.  </w:t>
      </w:r>
    </w:p>
    <w:p w:rsidR="00691160" w:rsidRDefault="00691160" w:rsidP="00691160">
      <w:pPr>
        <w:ind w:firstLine="540"/>
        <w:jc w:val="both"/>
        <w:rPr>
          <w:sz w:val="28"/>
          <w:szCs w:val="28"/>
        </w:rPr>
      </w:pPr>
    </w:p>
    <w:p w:rsidR="00691160" w:rsidRDefault="00691160" w:rsidP="006911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сегодняшней встречи – это подведение итогов деятельности администрации за прошедший период и перспективах развития до конца </w:t>
      </w:r>
      <w:proofErr w:type="gramStart"/>
      <w:r>
        <w:rPr>
          <w:sz w:val="28"/>
          <w:szCs w:val="28"/>
        </w:rPr>
        <w:t>текущего  года</w:t>
      </w:r>
      <w:proofErr w:type="gramEnd"/>
      <w:r>
        <w:rPr>
          <w:sz w:val="28"/>
          <w:szCs w:val="28"/>
        </w:rPr>
        <w:t xml:space="preserve">.  </w:t>
      </w:r>
    </w:p>
    <w:p w:rsidR="00691160" w:rsidRDefault="00691160" w:rsidP="00691160">
      <w:pPr>
        <w:ind w:firstLine="540"/>
        <w:jc w:val="both"/>
        <w:rPr>
          <w:sz w:val="28"/>
          <w:szCs w:val="28"/>
        </w:rPr>
      </w:pPr>
    </w:p>
    <w:p w:rsidR="00691160" w:rsidRDefault="00691160" w:rsidP="006911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вопросы, которые всегда затрагиваются в отчетах администрации — это исполнение бюджета по доходам и расходам, исполнение полномочий по решению вопросов местного значения. </w:t>
      </w:r>
    </w:p>
    <w:p w:rsidR="00691160" w:rsidRDefault="00691160" w:rsidP="006911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направлением деятельности администрации является обеспечение жизнедеятельности населения, что включает в себя, прежде всего содержание социально-культурной сферы, благоустройство </w:t>
      </w:r>
      <w:proofErr w:type="gramStart"/>
      <w:r>
        <w:rPr>
          <w:sz w:val="28"/>
          <w:szCs w:val="28"/>
        </w:rPr>
        <w:t>улиц,  освещение</w:t>
      </w:r>
      <w:proofErr w:type="gramEnd"/>
      <w:r>
        <w:rPr>
          <w:sz w:val="28"/>
          <w:szCs w:val="28"/>
        </w:rPr>
        <w:t xml:space="preserve"> и многое другое.</w:t>
      </w:r>
    </w:p>
    <w:p w:rsidR="00691160" w:rsidRDefault="00691160" w:rsidP="00691160">
      <w:pPr>
        <w:ind w:firstLine="540"/>
        <w:jc w:val="both"/>
        <w:rPr>
          <w:sz w:val="28"/>
          <w:szCs w:val="28"/>
        </w:rPr>
      </w:pPr>
    </w:p>
    <w:p w:rsidR="00691160" w:rsidRDefault="00691160" w:rsidP="006911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    </w:t>
      </w:r>
    </w:p>
    <w:p w:rsidR="00691160" w:rsidRDefault="00691160" w:rsidP="006911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Представляя свой отчет о работе администрации Ильинского сельского поселения за I полугодие 2022 года   постараюсь отразить основные моменты в деятельности администрации, обозначить существующие проблемные вопросы и пути их решения.</w:t>
      </w:r>
    </w:p>
    <w:p w:rsidR="00691160" w:rsidRDefault="00691160" w:rsidP="006911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За первое полугодие 2022 года в Администрацию Ильинского сельского поселения по различным вопросам – выдачи справок, выписок их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книг, оформлению документов на получение субсидий, льгот, адресной помощи, детских пособий, материальной помощи, по межевым спорам, земельным вопросам и многим другим   обратилось   </w:t>
      </w:r>
      <w:r w:rsidR="002A09E1">
        <w:rPr>
          <w:color w:val="FF0000"/>
          <w:sz w:val="28"/>
          <w:szCs w:val="28"/>
        </w:rPr>
        <w:t>17</w:t>
      </w:r>
      <w:r w:rsidRPr="0069116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человек. </w:t>
      </w:r>
    </w:p>
    <w:p w:rsidR="00691160" w:rsidRDefault="00691160" w:rsidP="006911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мы стремились к тому, чтобы ни одно обращение жителей не осталось без рассмотрения.</w:t>
      </w:r>
    </w:p>
    <w:p w:rsidR="00691160" w:rsidRPr="002A09E1" w:rsidRDefault="00691160" w:rsidP="00691160">
      <w:pPr>
        <w:ind w:firstLine="540"/>
        <w:jc w:val="both"/>
        <w:rPr>
          <w:sz w:val="28"/>
          <w:szCs w:val="28"/>
        </w:rPr>
      </w:pPr>
      <w:r w:rsidRPr="002A09E1">
        <w:rPr>
          <w:sz w:val="28"/>
          <w:szCs w:val="28"/>
        </w:rPr>
        <w:lastRenderedPageBreak/>
        <w:t>В рамках нормотворческой деятельности за отчетный период принято 4</w:t>
      </w:r>
      <w:r w:rsidR="002A09E1" w:rsidRPr="002A09E1">
        <w:rPr>
          <w:sz w:val="28"/>
          <w:szCs w:val="28"/>
        </w:rPr>
        <w:t>6</w:t>
      </w:r>
      <w:r w:rsidRPr="002A09E1">
        <w:rPr>
          <w:sz w:val="28"/>
          <w:szCs w:val="28"/>
        </w:rPr>
        <w:t xml:space="preserve"> постановлений, распоряжений по основной деятельности - 2</w:t>
      </w:r>
      <w:r w:rsidR="002A09E1" w:rsidRPr="002A09E1">
        <w:rPr>
          <w:sz w:val="28"/>
          <w:szCs w:val="28"/>
        </w:rPr>
        <w:t>6</w:t>
      </w:r>
      <w:r w:rsidRPr="002A09E1">
        <w:rPr>
          <w:sz w:val="28"/>
          <w:szCs w:val="28"/>
        </w:rPr>
        <w:t xml:space="preserve"> Принято </w:t>
      </w:r>
      <w:r w:rsidR="002A09E1" w:rsidRPr="002A09E1">
        <w:rPr>
          <w:sz w:val="28"/>
          <w:szCs w:val="28"/>
        </w:rPr>
        <w:t>5</w:t>
      </w:r>
      <w:r w:rsidRPr="002A09E1">
        <w:rPr>
          <w:sz w:val="28"/>
          <w:szCs w:val="28"/>
        </w:rPr>
        <w:t xml:space="preserve"> решений Собрания депутатов Ильинского сельского поселения.</w:t>
      </w:r>
    </w:p>
    <w:p w:rsidR="00691160" w:rsidRDefault="00691160" w:rsidP="00691160">
      <w:pPr>
        <w:ind w:firstLine="540"/>
        <w:jc w:val="both"/>
        <w:rPr>
          <w:sz w:val="28"/>
          <w:szCs w:val="28"/>
          <w:highlight w:val="yellow"/>
        </w:rPr>
      </w:pPr>
    </w:p>
    <w:p w:rsidR="00691160" w:rsidRDefault="00691160" w:rsidP="006911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</w:t>
      </w:r>
    </w:p>
    <w:p w:rsidR="00691160" w:rsidRDefault="00691160" w:rsidP="006911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Всего на первичном воинском учете в сельском поселении по состоянию на 01.07.2022 года состоит 379 военнообязанных, из них призывников - 59, в весенне-летний призыв в ряды Российской армии призваны 3 человек. На осуществление полномочий по первичному воинскому учету, из средств федерального бюджета выделено 96,7 тыс. руб., из них освоено 35,3 тыс. руб. на заработную плату военно-учетного работника.</w:t>
      </w:r>
    </w:p>
    <w:p w:rsidR="00691160" w:rsidRDefault="00691160" w:rsidP="00691160">
      <w:pPr>
        <w:ind w:firstLine="284"/>
        <w:jc w:val="both"/>
        <w:rPr>
          <w:sz w:val="28"/>
          <w:szCs w:val="28"/>
        </w:rPr>
      </w:pPr>
    </w:p>
    <w:p w:rsidR="00691160" w:rsidRDefault="00691160" w:rsidP="00691160">
      <w:pPr>
        <w:ind w:firstLine="284"/>
        <w:jc w:val="both"/>
        <w:rPr>
          <w:sz w:val="28"/>
          <w:szCs w:val="28"/>
        </w:rPr>
      </w:pPr>
    </w:p>
    <w:p w:rsidR="00691160" w:rsidRDefault="00691160" w:rsidP="006911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Переходя к отчету об использовании финансовых средств бюджета поселения в первом полугодии 2022 года могу сообщить следующее:</w:t>
      </w:r>
    </w:p>
    <w:p w:rsidR="00691160" w:rsidRDefault="00691160" w:rsidP="006911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полномочий органов местного самоуправления в полной мере зависит от обеспечения финансами. Администрацией Ильинского сельского поселения был сформирован, проверен и утвержден Собранием депутатов бюджет поселения на </w:t>
      </w:r>
      <w:proofErr w:type="gramStart"/>
      <w:r>
        <w:rPr>
          <w:sz w:val="28"/>
          <w:szCs w:val="28"/>
        </w:rPr>
        <w:t>2022  год</w:t>
      </w:r>
      <w:proofErr w:type="gramEnd"/>
      <w:r>
        <w:rPr>
          <w:sz w:val="28"/>
          <w:szCs w:val="28"/>
        </w:rPr>
        <w:t xml:space="preserve"> и  на  плановый период  2023  и  2024  годов.</w:t>
      </w:r>
    </w:p>
    <w:p w:rsidR="00691160" w:rsidRPr="002A09E1" w:rsidRDefault="00691160" w:rsidP="00691160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доходам</w:t>
      </w:r>
      <w:r>
        <w:rPr>
          <w:sz w:val="28"/>
          <w:szCs w:val="28"/>
        </w:rPr>
        <w:t xml:space="preserve"> бюджет Ильинского сельского поселения за первое полугодие 2022 года исполнен в сумме </w:t>
      </w:r>
      <w:r w:rsidR="002A09E1" w:rsidRPr="002A09E1">
        <w:rPr>
          <w:sz w:val="28"/>
          <w:szCs w:val="28"/>
        </w:rPr>
        <w:t>3888,6</w:t>
      </w:r>
      <w:r w:rsidRPr="002A09E1">
        <w:rPr>
          <w:sz w:val="28"/>
          <w:szCs w:val="28"/>
        </w:rPr>
        <w:t xml:space="preserve"> </w:t>
      </w:r>
      <w:proofErr w:type="spellStart"/>
      <w:r w:rsidRPr="002A09E1">
        <w:rPr>
          <w:sz w:val="28"/>
          <w:szCs w:val="28"/>
        </w:rPr>
        <w:t>тыс.рублей</w:t>
      </w:r>
      <w:proofErr w:type="spellEnd"/>
      <w:r w:rsidRPr="002A09E1">
        <w:rPr>
          <w:sz w:val="28"/>
          <w:szCs w:val="28"/>
        </w:rPr>
        <w:t xml:space="preserve"> или </w:t>
      </w:r>
      <w:r w:rsidR="002A09E1" w:rsidRPr="002A09E1">
        <w:rPr>
          <w:sz w:val="28"/>
          <w:szCs w:val="28"/>
        </w:rPr>
        <w:t>34,4</w:t>
      </w:r>
      <w:r w:rsidRPr="002A09E1">
        <w:rPr>
          <w:sz w:val="28"/>
          <w:szCs w:val="28"/>
        </w:rPr>
        <w:t xml:space="preserve"> процентов от годового плана, в том числе:</w:t>
      </w:r>
    </w:p>
    <w:p w:rsidR="00691160" w:rsidRPr="002A09E1" w:rsidRDefault="00691160" w:rsidP="00691160">
      <w:pPr>
        <w:ind w:firstLine="284"/>
        <w:jc w:val="both"/>
        <w:rPr>
          <w:sz w:val="28"/>
          <w:szCs w:val="28"/>
        </w:rPr>
      </w:pPr>
      <w:r w:rsidRPr="002A09E1">
        <w:rPr>
          <w:sz w:val="28"/>
          <w:szCs w:val="28"/>
        </w:rPr>
        <w:t xml:space="preserve">- налог на доходы физических лиц составил – </w:t>
      </w:r>
      <w:r w:rsidR="002A09E1" w:rsidRPr="002A09E1">
        <w:rPr>
          <w:sz w:val="28"/>
          <w:szCs w:val="28"/>
        </w:rPr>
        <w:t>346,0</w:t>
      </w:r>
      <w:r w:rsidRPr="002A09E1">
        <w:rPr>
          <w:sz w:val="28"/>
          <w:szCs w:val="28"/>
        </w:rPr>
        <w:t xml:space="preserve"> </w:t>
      </w:r>
      <w:proofErr w:type="spellStart"/>
      <w:r w:rsidRPr="002A09E1">
        <w:rPr>
          <w:sz w:val="28"/>
          <w:szCs w:val="28"/>
        </w:rPr>
        <w:t>тыс.руб</w:t>
      </w:r>
      <w:proofErr w:type="spellEnd"/>
      <w:r w:rsidRPr="002A09E1">
        <w:rPr>
          <w:sz w:val="28"/>
          <w:szCs w:val="28"/>
        </w:rPr>
        <w:t xml:space="preserve">.; </w:t>
      </w:r>
    </w:p>
    <w:p w:rsidR="00691160" w:rsidRPr="002A09E1" w:rsidRDefault="00691160" w:rsidP="00691160">
      <w:pPr>
        <w:ind w:firstLine="284"/>
        <w:jc w:val="both"/>
        <w:rPr>
          <w:sz w:val="28"/>
          <w:szCs w:val="28"/>
        </w:rPr>
      </w:pPr>
      <w:r w:rsidRPr="002A09E1">
        <w:rPr>
          <w:sz w:val="28"/>
          <w:szCs w:val="28"/>
        </w:rPr>
        <w:t>- единый</w:t>
      </w:r>
      <w:r w:rsidR="002A09E1" w:rsidRPr="002A09E1">
        <w:rPr>
          <w:sz w:val="28"/>
          <w:szCs w:val="28"/>
        </w:rPr>
        <w:t xml:space="preserve"> сельскохозяйственный налог </w:t>
      </w:r>
      <w:proofErr w:type="gramStart"/>
      <w:r w:rsidR="002A09E1" w:rsidRPr="002A09E1">
        <w:rPr>
          <w:sz w:val="28"/>
          <w:szCs w:val="28"/>
        </w:rPr>
        <w:t>–  1508</w:t>
      </w:r>
      <w:proofErr w:type="gramEnd"/>
      <w:r w:rsidR="002A09E1" w:rsidRPr="002A09E1">
        <w:rPr>
          <w:sz w:val="28"/>
          <w:szCs w:val="28"/>
        </w:rPr>
        <w:t>,4</w:t>
      </w:r>
      <w:r w:rsidRPr="002A09E1">
        <w:rPr>
          <w:sz w:val="28"/>
          <w:szCs w:val="28"/>
        </w:rPr>
        <w:t xml:space="preserve"> </w:t>
      </w:r>
      <w:proofErr w:type="spellStart"/>
      <w:r w:rsidRPr="002A09E1">
        <w:rPr>
          <w:sz w:val="28"/>
          <w:szCs w:val="28"/>
        </w:rPr>
        <w:t>тыс.руб</w:t>
      </w:r>
      <w:proofErr w:type="spellEnd"/>
      <w:r w:rsidRPr="002A09E1">
        <w:rPr>
          <w:sz w:val="28"/>
          <w:szCs w:val="28"/>
        </w:rPr>
        <w:t>.;</w:t>
      </w:r>
    </w:p>
    <w:p w:rsidR="00691160" w:rsidRPr="002A09E1" w:rsidRDefault="00691160" w:rsidP="00691160">
      <w:pPr>
        <w:ind w:firstLine="284"/>
        <w:jc w:val="both"/>
        <w:rPr>
          <w:sz w:val="28"/>
          <w:szCs w:val="28"/>
        </w:rPr>
      </w:pPr>
      <w:r w:rsidRPr="002A09E1">
        <w:rPr>
          <w:sz w:val="28"/>
          <w:szCs w:val="28"/>
        </w:rPr>
        <w:t xml:space="preserve">- налог на имущество физических лиц </w:t>
      </w:r>
      <w:proofErr w:type="gramStart"/>
      <w:r w:rsidRPr="002A09E1">
        <w:rPr>
          <w:sz w:val="28"/>
          <w:szCs w:val="28"/>
        </w:rPr>
        <w:t>–  4</w:t>
      </w:r>
      <w:proofErr w:type="gramEnd"/>
      <w:r w:rsidRPr="002A09E1">
        <w:rPr>
          <w:sz w:val="28"/>
          <w:szCs w:val="28"/>
        </w:rPr>
        <w:t>,</w:t>
      </w:r>
      <w:r w:rsidR="002A09E1" w:rsidRPr="002A09E1">
        <w:rPr>
          <w:sz w:val="28"/>
          <w:szCs w:val="28"/>
        </w:rPr>
        <w:t>7</w:t>
      </w:r>
      <w:r w:rsidRPr="002A09E1">
        <w:rPr>
          <w:sz w:val="28"/>
          <w:szCs w:val="28"/>
        </w:rPr>
        <w:t xml:space="preserve"> </w:t>
      </w:r>
      <w:proofErr w:type="spellStart"/>
      <w:r w:rsidRPr="002A09E1">
        <w:rPr>
          <w:sz w:val="28"/>
          <w:szCs w:val="28"/>
        </w:rPr>
        <w:t>тыс.руб</w:t>
      </w:r>
      <w:proofErr w:type="spellEnd"/>
      <w:r w:rsidRPr="002A09E1">
        <w:rPr>
          <w:sz w:val="28"/>
          <w:szCs w:val="28"/>
        </w:rPr>
        <w:t>.;</w:t>
      </w:r>
    </w:p>
    <w:p w:rsidR="00691160" w:rsidRPr="002A09E1" w:rsidRDefault="00691160" w:rsidP="00691160">
      <w:pPr>
        <w:ind w:firstLine="284"/>
        <w:jc w:val="both"/>
        <w:rPr>
          <w:sz w:val="28"/>
          <w:szCs w:val="28"/>
        </w:rPr>
      </w:pPr>
      <w:r w:rsidRPr="002A09E1">
        <w:rPr>
          <w:sz w:val="28"/>
          <w:szCs w:val="28"/>
        </w:rPr>
        <w:t>- з</w:t>
      </w:r>
      <w:r w:rsidR="002A09E1" w:rsidRPr="002A09E1">
        <w:rPr>
          <w:sz w:val="28"/>
          <w:szCs w:val="28"/>
        </w:rPr>
        <w:t>емельный налог (организаций) – 98,4</w:t>
      </w:r>
      <w:r w:rsidRPr="002A09E1">
        <w:rPr>
          <w:sz w:val="28"/>
          <w:szCs w:val="28"/>
        </w:rPr>
        <w:t xml:space="preserve"> </w:t>
      </w:r>
      <w:proofErr w:type="spellStart"/>
      <w:r w:rsidRPr="002A09E1">
        <w:rPr>
          <w:sz w:val="28"/>
          <w:szCs w:val="28"/>
        </w:rPr>
        <w:t>тыс.руб</w:t>
      </w:r>
      <w:proofErr w:type="spellEnd"/>
      <w:r w:rsidRPr="002A09E1">
        <w:rPr>
          <w:sz w:val="28"/>
          <w:szCs w:val="28"/>
        </w:rPr>
        <w:t>.;</w:t>
      </w:r>
    </w:p>
    <w:p w:rsidR="00691160" w:rsidRPr="002A09E1" w:rsidRDefault="00691160" w:rsidP="00691160">
      <w:pPr>
        <w:ind w:firstLine="284"/>
        <w:jc w:val="both"/>
        <w:rPr>
          <w:sz w:val="28"/>
          <w:szCs w:val="28"/>
        </w:rPr>
      </w:pPr>
      <w:r w:rsidRPr="002A09E1">
        <w:rPr>
          <w:sz w:val="28"/>
          <w:szCs w:val="28"/>
        </w:rPr>
        <w:t xml:space="preserve">- земельный налог с физических лиц – </w:t>
      </w:r>
      <w:r w:rsidR="002A09E1" w:rsidRPr="002A09E1">
        <w:rPr>
          <w:sz w:val="28"/>
          <w:szCs w:val="28"/>
        </w:rPr>
        <w:t>69,7</w:t>
      </w:r>
      <w:r w:rsidRPr="002A09E1">
        <w:rPr>
          <w:sz w:val="28"/>
          <w:szCs w:val="28"/>
        </w:rPr>
        <w:t xml:space="preserve"> </w:t>
      </w:r>
      <w:proofErr w:type="spellStart"/>
      <w:r w:rsidRPr="002A09E1">
        <w:rPr>
          <w:sz w:val="28"/>
          <w:szCs w:val="28"/>
        </w:rPr>
        <w:t>тыс.руб</w:t>
      </w:r>
      <w:proofErr w:type="spellEnd"/>
      <w:r w:rsidRPr="002A09E1">
        <w:rPr>
          <w:sz w:val="28"/>
          <w:szCs w:val="28"/>
        </w:rPr>
        <w:t>.;</w:t>
      </w:r>
    </w:p>
    <w:p w:rsidR="00691160" w:rsidRPr="00FB08AC" w:rsidRDefault="00691160" w:rsidP="00691160">
      <w:pPr>
        <w:ind w:firstLine="284"/>
        <w:jc w:val="both"/>
        <w:rPr>
          <w:sz w:val="28"/>
          <w:szCs w:val="28"/>
        </w:rPr>
      </w:pPr>
      <w:r w:rsidRPr="00FB08AC">
        <w:rPr>
          <w:sz w:val="28"/>
          <w:szCs w:val="28"/>
        </w:rPr>
        <w:t>- доходы от сдачи в аренду имущества, находящегося в оперативном управлении – 1</w:t>
      </w:r>
      <w:r w:rsidR="00FB08AC" w:rsidRPr="00FB08AC">
        <w:rPr>
          <w:sz w:val="28"/>
          <w:szCs w:val="28"/>
        </w:rPr>
        <w:t>9,1</w:t>
      </w:r>
      <w:r w:rsidRPr="00FB08AC">
        <w:rPr>
          <w:sz w:val="28"/>
          <w:szCs w:val="28"/>
        </w:rPr>
        <w:t xml:space="preserve"> </w:t>
      </w:r>
      <w:proofErr w:type="spellStart"/>
      <w:proofErr w:type="gramStart"/>
      <w:r w:rsidRPr="00FB08AC">
        <w:rPr>
          <w:sz w:val="28"/>
          <w:szCs w:val="28"/>
        </w:rPr>
        <w:t>тыс.рублей</w:t>
      </w:r>
      <w:proofErr w:type="spellEnd"/>
      <w:r w:rsidRPr="00FB08AC">
        <w:rPr>
          <w:sz w:val="28"/>
          <w:szCs w:val="28"/>
        </w:rPr>
        <w:t>.;</w:t>
      </w:r>
      <w:proofErr w:type="gramEnd"/>
    </w:p>
    <w:p w:rsidR="00691160" w:rsidRPr="00FB08AC" w:rsidRDefault="00691160" w:rsidP="00691160">
      <w:pPr>
        <w:ind w:firstLine="284"/>
        <w:jc w:val="both"/>
        <w:rPr>
          <w:sz w:val="28"/>
          <w:szCs w:val="28"/>
        </w:rPr>
      </w:pPr>
      <w:r w:rsidRPr="00FB08AC">
        <w:rPr>
          <w:sz w:val="28"/>
          <w:szCs w:val="28"/>
        </w:rPr>
        <w:t xml:space="preserve">- доходы от сдачи в аренду имущества, составляющего государственную казну </w:t>
      </w:r>
      <w:proofErr w:type="gramStart"/>
      <w:r w:rsidRPr="00FB08AC">
        <w:rPr>
          <w:sz w:val="28"/>
          <w:szCs w:val="28"/>
        </w:rPr>
        <w:t>–  1</w:t>
      </w:r>
      <w:r w:rsidR="00FB08AC" w:rsidRPr="00FB08AC">
        <w:rPr>
          <w:sz w:val="28"/>
          <w:szCs w:val="28"/>
        </w:rPr>
        <w:t>4</w:t>
      </w:r>
      <w:proofErr w:type="gramEnd"/>
      <w:r w:rsidR="00FB08AC" w:rsidRPr="00FB08AC">
        <w:rPr>
          <w:sz w:val="28"/>
          <w:szCs w:val="28"/>
        </w:rPr>
        <w:t>,1</w:t>
      </w:r>
      <w:r w:rsidRPr="00FB08AC">
        <w:rPr>
          <w:sz w:val="28"/>
          <w:szCs w:val="28"/>
        </w:rPr>
        <w:t xml:space="preserve"> </w:t>
      </w:r>
      <w:proofErr w:type="spellStart"/>
      <w:r w:rsidRPr="00FB08AC">
        <w:rPr>
          <w:sz w:val="28"/>
          <w:szCs w:val="28"/>
        </w:rPr>
        <w:t>тыс.рублей</w:t>
      </w:r>
      <w:proofErr w:type="spellEnd"/>
      <w:r w:rsidRPr="00FB08AC">
        <w:rPr>
          <w:sz w:val="28"/>
          <w:szCs w:val="28"/>
        </w:rPr>
        <w:t>.;</w:t>
      </w:r>
    </w:p>
    <w:p w:rsidR="00691160" w:rsidRPr="00FB08AC" w:rsidRDefault="00691160" w:rsidP="00691160">
      <w:pPr>
        <w:ind w:firstLine="284"/>
        <w:jc w:val="both"/>
        <w:rPr>
          <w:sz w:val="28"/>
          <w:szCs w:val="28"/>
        </w:rPr>
      </w:pPr>
      <w:r w:rsidRPr="00FB08AC">
        <w:rPr>
          <w:sz w:val="28"/>
          <w:szCs w:val="28"/>
        </w:rPr>
        <w:t xml:space="preserve">- </w:t>
      </w:r>
      <w:r w:rsidR="00FB08AC" w:rsidRPr="00FB08AC">
        <w:rPr>
          <w:sz w:val="28"/>
          <w:szCs w:val="28"/>
        </w:rPr>
        <w:t xml:space="preserve">доходы от компенсации затрат бюджетов сельских поселений – 1,0 </w:t>
      </w:r>
      <w:proofErr w:type="spellStart"/>
      <w:r w:rsidR="00FB08AC" w:rsidRPr="00FB08AC">
        <w:rPr>
          <w:sz w:val="28"/>
          <w:szCs w:val="28"/>
        </w:rPr>
        <w:t>тыс.рублей</w:t>
      </w:r>
      <w:proofErr w:type="spellEnd"/>
      <w:r w:rsidR="00FB08AC" w:rsidRPr="00FB08AC">
        <w:rPr>
          <w:sz w:val="28"/>
          <w:szCs w:val="28"/>
        </w:rPr>
        <w:t>;</w:t>
      </w:r>
    </w:p>
    <w:p w:rsidR="00FB08AC" w:rsidRPr="00FB08AC" w:rsidRDefault="00FB08AC" w:rsidP="00691160">
      <w:pPr>
        <w:ind w:firstLine="284"/>
        <w:jc w:val="both"/>
        <w:rPr>
          <w:sz w:val="28"/>
          <w:szCs w:val="28"/>
        </w:rPr>
      </w:pPr>
      <w:r w:rsidRPr="00FB08AC">
        <w:rPr>
          <w:sz w:val="28"/>
          <w:szCs w:val="28"/>
        </w:rPr>
        <w:t xml:space="preserve">- инициативные платежи – 353,2 </w:t>
      </w:r>
      <w:proofErr w:type="spellStart"/>
      <w:r w:rsidRPr="00FB08AC">
        <w:rPr>
          <w:sz w:val="28"/>
          <w:szCs w:val="28"/>
        </w:rPr>
        <w:t>тыс.рублей</w:t>
      </w:r>
      <w:proofErr w:type="spellEnd"/>
      <w:r w:rsidRPr="00FB08AC">
        <w:rPr>
          <w:sz w:val="28"/>
          <w:szCs w:val="28"/>
        </w:rPr>
        <w:t>;</w:t>
      </w:r>
    </w:p>
    <w:p w:rsidR="00691160" w:rsidRPr="00FB08AC" w:rsidRDefault="00691160" w:rsidP="00691160">
      <w:pPr>
        <w:ind w:firstLine="284"/>
        <w:jc w:val="both"/>
        <w:rPr>
          <w:sz w:val="28"/>
          <w:szCs w:val="28"/>
        </w:rPr>
      </w:pPr>
      <w:r w:rsidRPr="00FB08AC">
        <w:rPr>
          <w:sz w:val="28"/>
          <w:szCs w:val="28"/>
        </w:rPr>
        <w:t xml:space="preserve">- безвозмездные поступления – 1474,3 </w:t>
      </w:r>
      <w:proofErr w:type="spellStart"/>
      <w:r w:rsidRPr="00FB08AC">
        <w:rPr>
          <w:sz w:val="28"/>
          <w:szCs w:val="28"/>
        </w:rPr>
        <w:t>тыс.рублей</w:t>
      </w:r>
      <w:proofErr w:type="spellEnd"/>
      <w:r w:rsidRPr="00FB08AC">
        <w:rPr>
          <w:sz w:val="28"/>
          <w:szCs w:val="28"/>
        </w:rPr>
        <w:t xml:space="preserve"> (субвенции на военкомат, дотация).</w:t>
      </w:r>
    </w:p>
    <w:p w:rsidR="00691160" w:rsidRPr="00FB08AC" w:rsidRDefault="00691160" w:rsidP="00691160">
      <w:pPr>
        <w:ind w:firstLine="284"/>
        <w:jc w:val="both"/>
        <w:rPr>
          <w:sz w:val="28"/>
          <w:szCs w:val="28"/>
        </w:rPr>
      </w:pPr>
      <w:r w:rsidRPr="00FB08AC">
        <w:rPr>
          <w:sz w:val="28"/>
          <w:szCs w:val="28"/>
        </w:rPr>
        <w:t xml:space="preserve">    </w:t>
      </w:r>
    </w:p>
    <w:p w:rsidR="00691160" w:rsidRDefault="00691160" w:rsidP="00691160">
      <w:pPr>
        <w:ind w:firstLine="720"/>
        <w:jc w:val="both"/>
        <w:rPr>
          <w:rStyle w:val="a3"/>
          <w:i w:val="0"/>
        </w:rPr>
      </w:pPr>
      <w:r>
        <w:rPr>
          <w:sz w:val="28"/>
          <w:szCs w:val="28"/>
        </w:rPr>
        <w:t xml:space="preserve">Администрация Ильинского сельского поселения уделяет пристальное внимание вопросам сбора имущественных налогов с граждан, в первую очередь принимаются превентивные меры по недопущению недоимки </w:t>
      </w:r>
      <w:r>
        <w:rPr>
          <w:rStyle w:val="a3"/>
          <w:i w:val="0"/>
          <w:sz w:val="28"/>
          <w:szCs w:val="28"/>
        </w:rPr>
        <w:t>муниципальными служащими, работниками бюджетных учреждений, финансируемых из местн</w:t>
      </w:r>
      <w:r w:rsidR="00FB08AC">
        <w:rPr>
          <w:rStyle w:val="a3"/>
          <w:i w:val="0"/>
          <w:sz w:val="28"/>
          <w:szCs w:val="28"/>
        </w:rPr>
        <w:t>ого</w:t>
      </w:r>
      <w:r>
        <w:rPr>
          <w:rStyle w:val="a3"/>
          <w:i w:val="0"/>
          <w:sz w:val="28"/>
          <w:szCs w:val="28"/>
        </w:rPr>
        <w:t xml:space="preserve"> бюджет</w:t>
      </w:r>
      <w:r w:rsidR="00FB08AC">
        <w:rPr>
          <w:rStyle w:val="a3"/>
          <w:i w:val="0"/>
          <w:sz w:val="28"/>
          <w:szCs w:val="28"/>
        </w:rPr>
        <w:t>а</w:t>
      </w:r>
      <w:r>
        <w:rPr>
          <w:rStyle w:val="a3"/>
          <w:i w:val="0"/>
          <w:sz w:val="28"/>
          <w:szCs w:val="28"/>
        </w:rPr>
        <w:t>.</w:t>
      </w:r>
    </w:p>
    <w:p w:rsidR="00691160" w:rsidRDefault="00691160" w:rsidP="00691160">
      <w:pPr>
        <w:ind w:firstLine="72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lastRenderedPageBreak/>
        <w:t>Ведется прием граждан по решению вопросов по недоимке</w:t>
      </w:r>
      <w:r w:rsidR="00FB08AC">
        <w:rPr>
          <w:rStyle w:val="a3"/>
          <w:i w:val="0"/>
          <w:sz w:val="28"/>
          <w:szCs w:val="28"/>
        </w:rPr>
        <w:t xml:space="preserve"> по налоговым платежам</w:t>
      </w:r>
      <w:r>
        <w:rPr>
          <w:rStyle w:val="a3"/>
          <w:i w:val="0"/>
          <w:sz w:val="28"/>
          <w:szCs w:val="28"/>
        </w:rPr>
        <w:t>.</w:t>
      </w:r>
    </w:p>
    <w:p w:rsidR="00691160" w:rsidRDefault="00691160" w:rsidP="00691160">
      <w:pPr>
        <w:ind w:firstLine="72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Проведены заседания Координационных Советов по вопросам собираемости налогов с приглашением физических </w:t>
      </w:r>
      <w:r w:rsidR="00FB08AC">
        <w:rPr>
          <w:rStyle w:val="a3"/>
          <w:i w:val="0"/>
          <w:sz w:val="28"/>
          <w:szCs w:val="28"/>
        </w:rPr>
        <w:t xml:space="preserve">лиц, неплательщиков. </w:t>
      </w:r>
      <w:proofErr w:type="gramStart"/>
      <w:r w:rsidR="00FB08AC">
        <w:rPr>
          <w:rStyle w:val="a3"/>
          <w:i w:val="0"/>
          <w:sz w:val="28"/>
          <w:szCs w:val="28"/>
        </w:rPr>
        <w:t>За  6</w:t>
      </w:r>
      <w:proofErr w:type="gramEnd"/>
      <w:r>
        <w:rPr>
          <w:rStyle w:val="a3"/>
          <w:i w:val="0"/>
          <w:sz w:val="28"/>
          <w:szCs w:val="28"/>
        </w:rPr>
        <w:t xml:space="preserve"> мес. 20</w:t>
      </w:r>
      <w:r w:rsidR="00FB08AC">
        <w:rPr>
          <w:rStyle w:val="a3"/>
          <w:i w:val="0"/>
          <w:sz w:val="28"/>
          <w:szCs w:val="28"/>
        </w:rPr>
        <w:t>22</w:t>
      </w:r>
      <w:r>
        <w:rPr>
          <w:rStyle w:val="a3"/>
          <w:i w:val="0"/>
          <w:sz w:val="28"/>
          <w:szCs w:val="28"/>
        </w:rPr>
        <w:t xml:space="preserve"> год было проведено </w:t>
      </w:r>
      <w:r w:rsidR="00FB08AC">
        <w:rPr>
          <w:rStyle w:val="a3"/>
          <w:i w:val="0"/>
          <w:sz w:val="28"/>
          <w:szCs w:val="28"/>
        </w:rPr>
        <w:t xml:space="preserve">3 </w:t>
      </w:r>
      <w:r>
        <w:rPr>
          <w:rStyle w:val="a3"/>
          <w:i w:val="0"/>
          <w:sz w:val="28"/>
          <w:szCs w:val="28"/>
        </w:rPr>
        <w:t>заседани</w:t>
      </w:r>
      <w:r w:rsidR="00FB08AC">
        <w:rPr>
          <w:rStyle w:val="a3"/>
          <w:i w:val="0"/>
          <w:sz w:val="28"/>
          <w:szCs w:val="28"/>
        </w:rPr>
        <w:t>я</w:t>
      </w:r>
      <w:r>
        <w:rPr>
          <w:rStyle w:val="a3"/>
          <w:i w:val="0"/>
          <w:sz w:val="28"/>
          <w:szCs w:val="28"/>
        </w:rPr>
        <w:t xml:space="preserve">.  Сумма задолженности по налогам в </w:t>
      </w:r>
      <w:proofErr w:type="gramStart"/>
      <w:r>
        <w:rPr>
          <w:rStyle w:val="a3"/>
          <w:i w:val="0"/>
          <w:sz w:val="28"/>
          <w:szCs w:val="28"/>
        </w:rPr>
        <w:t>местный  бюджет</w:t>
      </w:r>
      <w:proofErr w:type="gramEnd"/>
      <w:r>
        <w:rPr>
          <w:rStyle w:val="a3"/>
          <w:i w:val="0"/>
          <w:sz w:val="28"/>
          <w:szCs w:val="28"/>
        </w:rPr>
        <w:t xml:space="preserve"> на конец отчетного периода в результате проведенной работы снизилась на  </w:t>
      </w:r>
      <w:r w:rsidR="00FB08AC">
        <w:rPr>
          <w:rStyle w:val="a3"/>
          <w:i w:val="0"/>
          <w:sz w:val="28"/>
          <w:szCs w:val="28"/>
        </w:rPr>
        <w:t>62,1</w:t>
      </w:r>
      <w:r>
        <w:rPr>
          <w:rStyle w:val="a3"/>
          <w:i w:val="0"/>
          <w:sz w:val="28"/>
          <w:szCs w:val="28"/>
        </w:rPr>
        <w:t xml:space="preserve"> тыс. руб.   </w:t>
      </w:r>
    </w:p>
    <w:p w:rsidR="00691160" w:rsidRDefault="00691160" w:rsidP="00691160">
      <w:pPr>
        <w:ind w:firstLine="720"/>
        <w:jc w:val="both"/>
      </w:pPr>
      <w:r>
        <w:rPr>
          <w:sz w:val="28"/>
          <w:szCs w:val="28"/>
        </w:rPr>
        <w:t>Работа по снижению недоимки по налогам ведется на постоянной основе и будет продолжена во втором полугодии. Наличие недоимки негативно сказывается на исполнение расходной части бюджета.</w:t>
      </w:r>
    </w:p>
    <w:p w:rsidR="00691160" w:rsidRDefault="00691160" w:rsidP="0069116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Расходы</w:t>
      </w:r>
      <w:r>
        <w:rPr>
          <w:sz w:val="28"/>
          <w:szCs w:val="28"/>
        </w:rPr>
        <w:t xml:space="preserve"> бюджета на 20</w:t>
      </w:r>
      <w:r w:rsidR="00FB08AC">
        <w:rPr>
          <w:sz w:val="28"/>
          <w:szCs w:val="28"/>
        </w:rPr>
        <w:t>22</w:t>
      </w:r>
      <w:r>
        <w:rPr>
          <w:sz w:val="28"/>
          <w:szCs w:val="28"/>
        </w:rPr>
        <w:t xml:space="preserve"> год составляют </w:t>
      </w:r>
      <w:r w:rsidR="00FB08AC">
        <w:rPr>
          <w:sz w:val="28"/>
          <w:szCs w:val="28"/>
        </w:rPr>
        <w:t>11920,5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 w:rsidR="00FB08AC">
        <w:rPr>
          <w:sz w:val="28"/>
          <w:szCs w:val="28"/>
        </w:rPr>
        <w:t xml:space="preserve">, в том числе федеральный и областной бюджет – 5071,1 </w:t>
      </w:r>
      <w:proofErr w:type="spellStart"/>
      <w:r w:rsidR="00FB08AC"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исполнение составило на 01.07.20</w:t>
      </w:r>
      <w:r w:rsidR="00FB08AC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</w:t>
      </w:r>
      <w:r w:rsidR="00FB08AC" w:rsidRPr="002A09E1">
        <w:rPr>
          <w:sz w:val="28"/>
          <w:szCs w:val="28"/>
        </w:rPr>
        <w:t>34</w:t>
      </w:r>
      <w:r w:rsidR="002A09E1" w:rsidRPr="002A09E1">
        <w:rPr>
          <w:sz w:val="28"/>
          <w:szCs w:val="28"/>
        </w:rPr>
        <w:t>88,6</w:t>
      </w:r>
      <w:r w:rsidRPr="002A09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. </w:t>
      </w:r>
    </w:p>
    <w:p w:rsidR="00691160" w:rsidRDefault="00691160" w:rsidP="006911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FB08AC">
        <w:rPr>
          <w:sz w:val="28"/>
          <w:szCs w:val="28"/>
        </w:rPr>
        <w:t>22</w:t>
      </w:r>
      <w:r>
        <w:rPr>
          <w:sz w:val="28"/>
          <w:szCs w:val="28"/>
        </w:rPr>
        <w:t xml:space="preserve"> году все расходы осуществляются в соответствии с программно-целевым методом планирования. Из бюджета поселения на выполнение 6 муниципальных программ на 01.07.20</w:t>
      </w:r>
      <w:r w:rsidR="00FB08AC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освоено </w:t>
      </w:r>
      <w:r w:rsidR="00DB4A1C">
        <w:rPr>
          <w:sz w:val="28"/>
          <w:szCs w:val="28"/>
        </w:rPr>
        <w:t>3433,1</w:t>
      </w:r>
      <w:r>
        <w:rPr>
          <w:sz w:val="28"/>
          <w:szCs w:val="28"/>
        </w:rPr>
        <w:t xml:space="preserve"> тыс. рублей из запланированных </w:t>
      </w:r>
      <w:r w:rsidR="00DB4A1C">
        <w:rPr>
          <w:sz w:val="28"/>
          <w:szCs w:val="28"/>
        </w:rPr>
        <w:t>11778,8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что составляет </w:t>
      </w:r>
      <w:r w:rsidR="00DB4A1C">
        <w:rPr>
          <w:sz w:val="28"/>
          <w:szCs w:val="28"/>
        </w:rPr>
        <w:t>29,1</w:t>
      </w:r>
      <w:r>
        <w:rPr>
          <w:sz w:val="28"/>
          <w:szCs w:val="28"/>
        </w:rPr>
        <w:t xml:space="preserve"> процентов, в том числе:</w:t>
      </w:r>
    </w:p>
    <w:p w:rsidR="00691160" w:rsidRDefault="00691160" w:rsidP="006911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proofErr w:type="gramStart"/>
      <w:r>
        <w:rPr>
          <w:sz w:val="28"/>
          <w:szCs w:val="28"/>
        </w:rPr>
        <w:t>программе  «</w:t>
      </w:r>
      <w:proofErr w:type="gramEnd"/>
      <w:r>
        <w:rPr>
          <w:sz w:val="28"/>
          <w:szCs w:val="28"/>
        </w:rPr>
        <w:t xml:space="preserve">Муниципальная политика» расходы составили </w:t>
      </w:r>
      <w:r w:rsidR="00DB4A1C">
        <w:rPr>
          <w:sz w:val="28"/>
          <w:szCs w:val="28"/>
        </w:rPr>
        <w:t>2382,7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. Это расходы на обеспечение деятельности Администрации Ильинского сельского поселения (заработная плата, коммунальные платежи, ГСМ, обучение специалистов, приобретение канцтоваров, оплата услуг, доплата к </w:t>
      </w:r>
      <w:proofErr w:type="gramStart"/>
      <w:r>
        <w:rPr>
          <w:sz w:val="28"/>
          <w:szCs w:val="28"/>
        </w:rPr>
        <w:t>пенсии )</w:t>
      </w:r>
      <w:proofErr w:type="gramEnd"/>
      <w:r>
        <w:rPr>
          <w:sz w:val="28"/>
          <w:szCs w:val="28"/>
        </w:rPr>
        <w:t>;</w:t>
      </w:r>
    </w:p>
    <w:p w:rsidR="00691160" w:rsidRDefault="00691160" w:rsidP="006911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программе «Развитие культуры» расходы составили </w:t>
      </w:r>
      <w:r w:rsidR="00DB4A1C">
        <w:rPr>
          <w:sz w:val="28"/>
          <w:szCs w:val="28"/>
        </w:rPr>
        <w:t>720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 Это заработная плата работникам культуры, приобретение сувенирной продукции для проведения культурных мероприятий, коммунальные платежи;</w:t>
      </w:r>
    </w:p>
    <w:p w:rsidR="00691160" w:rsidRDefault="00691160" w:rsidP="006911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программе «Благоустройство и коммунальное хозяйство» расходы составили 2</w:t>
      </w:r>
      <w:r w:rsidR="00DB4A1C">
        <w:rPr>
          <w:sz w:val="28"/>
          <w:szCs w:val="28"/>
        </w:rPr>
        <w:t>51,8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. Здесь и оплата за уличное освещение, и работы по благоустройству территории, и </w:t>
      </w:r>
      <w:proofErr w:type="spellStart"/>
      <w:r>
        <w:rPr>
          <w:sz w:val="28"/>
          <w:szCs w:val="28"/>
        </w:rPr>
        <w:t>акарицидная</w:t>
      </w:r>
      <w:proofErr w:type="spellEnd"/>
      <w:r>
        <w:rPr>
          <w:sz w:val="28"/>
          <w:szCs w:val="28"/>
        </w:rPr>
        <w:t xml:space="preserve"> обработка кладбищ;</w:t>
      </w:r>
    </w:p>
    <w:p w:rsidR="00691160" w:rsidRDefault="00691160" w:rsidP="006911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программе «Участие в предупреждении и ликвидации последствий чрезвычайных ситуаций, обеспечение первичных мер пожарной безопасности на территории Ильинского сельского поселения» расходы составили </w:t>
      </w:r>
      <w:r w:rsidR="00DB4A1C">
        <w:rPr>
          <w:sz w:val="28"/>
          <w:szCs w:val="28"/>
        </w:rPr>
        <w:t>9,6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(содержание пожарной сигнализации Администрации);</w:t>
      </w:r>
    </w:p>
    <w:p w:rsidR="00691160" w:rsidRDefault="00691160" w:rsidP="006911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программе «Управление муниципальными финансами и создание условий для эффективного управления муниципальными финансами» расходы производились на оплату межбюд</w:t>
      </w:r>
      <w:r w:rsidR="00DB4A1C">
        <w:rPr>
          <w:sz w:val="28"/>
          <w:szCs w:val="28"/>
        </w:rPr>
        <w:t>жетных трансфертов и составили 5</w:t>
      </w:r>
      <w:r>
        <w:rPr>
          <w:sz w:val="28"/>
          <w:szCs w:val="28"/>
        </w:rPr>
        <w:t xml:space="preserve">5,5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691160" w:rsidRDefault="00691160" w:rsidP="00691160">
      <w:pPr>
        <w:ind w:firstLine="720"/>
        <w:jc w:val="both"/>
        <w:rPr>
          <w:sz w:val="28"/>
          <w:szCs w:val="28"/>
        </w:rPr>
      </w:pPr>
    </w:p>
    <w:p w:rsidR="00691160" w:rsidRDefault="00691160" w:rsidP="0069116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Благоустройство</w:t>
      </w:r>
    </w:p>
    <w:p w:rsidR="00691160" w:rsidRDefault="00691160" w:rsidP="00691160">
      <w:pPr>
        <w:ind w:firstLine="720"/>
        <w:jc w:val="both"/>
        <w:rPr>
          <w:sz w:val="28"/>
          <w:szCs w:val="28"/>
        </w:rPr>
      </w:pPr>
    </w:p>
    <w:p w:rsidR="00691160" w:rsidRDefault="00691160" w:rsidP="006911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Одним из самых актуальных вопросов был и остается вопрос благоустройства территории. Прежде всего - это чистота и порядок, уличное освещение.</w:t>
      </w:r>
    </w:p>
    <w:p w:rsidR="00691160" w:rsidRDefault="00691160" w:rsidP="006911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было отмечено выше, что на благоустройство территории из бюджета поселения затрачено: это уличное освещение – </w:t>
      </w:r>
      <w:r w:rsidR="00DB4A1C">
        <w:rPr>
          <w:sz w:val="28"/>
          <w:szCs w:val="28"/>
        </w:rPr>
        <w:t>204,5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уборка и обработка кладбищ – 1</w:t>
      </w:r>
      <w:r w:rsidR="00DB4A1C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DB4A1C">
        <w:rPr>
          <w:sz w:val="28"/>
          <w:szCs w:val="28"/>
        </w:rPr>
        <w:t xml:space="preserve">9 </w:t>
      </w:r>
      <w:proofErr w:type="spellStart"/>
      <w:r w:rsidR="00DB4A1C">
        <w:rPr>
          <w:sz w:val="28"/>
          <w:szCs w:val="28"/>
        </w:rPr>
        <w:t>тыс.рублей</w:t>
      </w:r>
      <w:proofErr w:type="spellEnd"/>
      <w:r w:rsidR="00DB4A1C">
        <w:rPr>
          <w:sz w:val="28"/>
          <w:szCs w:val="28"/>
        </w:rPr>
        <w:t xml:space="preserve"> и 27,3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было потрачено на уборку территории</w:t>
      </w:r>
      <w:r w:rsidR="00DB4A1C">
        <w:rPr>
          <w:sz w:val="28"/>
          <w:szCs w:val="28"/>
        </w:rPr>
        <w:t xml:space="preserve"> и ремонт </w:t>
      </w:r>
      <w:proofErr w:type="spellStart"/>
      <w:r w:rsidR="00DB4A1C">
        <w:rPr>
          <w:sz w:val="28"/>
          <w:szCs w:val="28"/>
        </w:rPr>
        <w:t>мотокос</w:t>
      </w:r>
      <w:proofErr w:type="spellEnd"/>
      <w:r>
        <w:rPr>
          <w:sz w:val="28"/>
          <w:szCs w:val="28"/>
        </w:rPr>
        <w:t xml:space="preserve">. </w:t>
      </w:r>
    </w:p>
    <w:p w:rsidR="00691160" w:rsidRDefault="00691160" w:rsidP="006911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проведено </w:t>
      </w:r>
      <w:r w:rsidR="00DB4A1C">
        <w:rPr>
          <w:sz w:val="28"/>
          <w:szCs w:val="28"/>
        </w:rPr>
        <w:t>3</w:t>
      </w:r>
      <w:r>
        <w:rPr>
          <w:sz w:val="28"/>
          <w:szCs w:val="28"/>
        </w:rPr>
        <w:t xml:space="preserve"> субботников с привлечением жителей по наведению порядка, а также и через систему исполнения наказаний, осуждённых на принудительные работы.</w:t>
      </w:r>
    </w:p>
    <w:p w:rsidR="00691160" w:rsidRDefault="00691160" w:rsidP="006911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1160" w:rsidRDefault="00691160" w:rsidP="0069116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Земельные вопросы</w:t>
      </w:r>
    </w:p>
    <w:p w:rsidR="00691160" w:rsidRDefault="00691160" w:rsidP="00691160">
      <w:pPr>
        <w:ind w:firstLine="720"/>
        <w:jc w:val="both"/>
        <w:rPr>
          <w:sz w:val="28"/>
          <w:szCs w:val="28"/>
        </w:rPr>
      </w:pPr>
    </w:p>
    <w:p w:rsidR="00691160" w:rsidRDefault="00691160" w:rsidP="006911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обращениям граждан администрация Ильинского сельского      поселения выдает постановления об уточнении вида разрешенного использования и местоположения земельных участков; об изменении (присвоении) адреса объектам недвижимости.</w:t>
      </w:r>
    </w:p>
    <w:p w:rsidR="00691160" w:rsidRDefault="00691160" w:rsidP="00691160">
      <w:pPr>
        <w:ind w:firstLine="720"/>
        <w:jc w:val="both"/>
        <w:rPr>
          <w:sz w:val="28"/>
          <w:szCs w:val="28"/>
        </w:rPr>
      </w:pPr>
    </w:p>
    <w:p w:rsidR="00691160" w:rsidRDefault="00691160" w:rsidP="00691160">
      <w:pPr>
        <w:ind w:firstLine="720"/>
        <w:jc w:val="both"/>
        <w:rPr>
          <w:sz w:val="28"/>
          <w:szCs w:val="28"/>
        </w:rPr>
      </w:pPr>
    </w:p>
    <w:p w:rsidR="00691160" w:rsidRDefault="00691160" w:rsidP="0069116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Культура</w:t>
      </w:r>
    </w:p>
    <w:p w:rsidR="00691160" w:rsidRDefault="00691160" w:rsidP="00691160">
      <w:pPr>
        <w:ind w:firstLine="720"/>
        <w:jc w:val="both"/>
        <w:rPr>
          <w:sz w:val="28"/>
          <w:szCs w:val="28"/>
        </w:rPr>
      </w:pPr>
    </w:p>
    <w:p w:rsidR="00DB4A1C" w:rsidRDefault="00691160" w:rsidP="006911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 «</w:t>
      </w:r>
      <w:proofErr w:type="spellStart"/>
      <w:r>
        <w:rPr>
          <w:sz w:val="28"/>
          <w:szCs w:val="28"/>
        </w:rPr>
        <w:t>Кугейский</w:t>
      </w:r>
      <w:proofErr w:type="spellEnd"/>
      <w:r>
        <w:rPr>
          <w:sz w:val="28"/>
          <w:szCs w:val="28"/>
        </w:rPr>
        <w:t xml:space="preserve"> СДК» в отчётном периоде ведет свою работу согласно годового плана. Одной из главных задач работы учреждения культуры является улучшение качества жизни и досуга жителей.</w:t>
      </w:r>
    </w:p>
    <w:p w:rsidR="00691160" w:rsidRDefault="00DB4A1C" w:rsidP="006911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 в первом полугодии</w:t>
      </w:r>
      <w:r w:rsidR="00691160">
        <w:rPr>
          <w:sz w:val="28"/>
          <w:szCs w:val="28"/>
        </w:rPr>
        <w:t xml:space="preserve"> </w:t>
      </w:r>
      <w:r>
        <w:rPr>
          <w:sz w:val="28"/>
          <w:szCs w:val="28"/>
        </w:rPr>
        <w:t>были проведены аукционы на проведение капитального ремонта на мемориале (</w:t>
      </w:r>
      <w:proofErr w:type="spellStart"/>
      <w:r>
        <w:rPr>
          <w:sz w:val="28"/>
          <w:szCs w:val="28"/>
        </w:rPr>
        <w:t>х.Кугейский</w:t>
      </w:r>
      <w:proofErr w:type="spellEnd"/>
      <w:r>
        <w:rPr>
          <w:sz w:val="28"/>
          <w:szCs w:val="28"/>
        </w:rPr>
        <w:t>) и памятнике воинам ВОВ (</w:t>
      </w:r>
      <w:proofErr w:type="spellStart"/>
      <w:r>
        <w:rPr>
          <w:sz w:val="28"/>
          <w:szCs w:val="28"/>
        </w:rPr>
        <w:t>х.Ильинский</w:t>
      </w:r>
      <w:proofErr w:type="spellEnd"/>
      <w:r>
        <w:rPr>
          <w:sz w:val="28"/>
          <w:szCs w:val="28"/>
        </w:rPr>
        <w:t>)</w:t>
      </w:r>
      <w:r w:rsidR="003C1464">
        <w:rPr>
          <w:sz w:val="28"/>
          <w:szCs w:val="28"/>
        </w:rPr>
        <w:t xml:space="preserve"> и выполнен ремонт. Средства на выполнение работ связаны</w:t>
      </w:r>
      <w:r w:rsidR="003C1464" w:rsidRPr="003C1464">
        <w:rPr>
          <w:sz w:val="28"/>
          <w:szCs w:val="28"/>
        </w:rPr>
        <w:t xml:space="preserve"> с реализацией федеральной целевой программы "Увековечение памяти погибших при защите Отечества на</w:t>
      </w:r>
      <w:r w:rsidR="003C1464">
        <w:rPr>
          <w:sz w:val="28"/>
          <w:szCs w:val="28"/>
        </w:rPr>
        <w:t xml:space="preserve"> 2019 - 2024 годы" – 2095,9 </w:t>
      </w:r>
      <w:proofErr w:type="spellStart"/>
      <w:r w:rsidR="003C1464">
        <w:rPr>
          <w:sz w:val="28"/>
          <w:szCs w:val="28"/>
        </w:rPr>
        <w:t>тыс.рублей</w:t>
      </w:r>
      <w:proofErr w:type="spellEnd"/>
      <w:r w:rsidR="003C1464">
        <w:rPr>
          <w:sz w:val="28"/>
          <w:szCs w:val="28"/>
        </w:rPr>
        <w:t xml:space="preserve"> (федеральный, областной и местный бюджет).</w:t>
      </w:r>
    </w:p>
    <w:p w:rsidR="003C1464" w:rsidRDefault="003C1464" w:rsidP="006911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по инициативным проектам заключен контракт на </w:t>
      </w:r>
      <w:r w:rsidR="001C5E77" w:rsidRPr="001C5E77">
        <w:rPr>
          <w:sz w:val="28"/>
          <w:szCs w:val="28"/>
        </w:rPr>
        <w:t>Благоустройство территории МБУК ИСП "</w:t>
      </w:r>
      <w:proofErr w:type="spellStart"/>
      <w:r w:rsidR="001C5E77" w:rsidRPr="001C5E77">
        <w:rPr>
          <w:sz w:val="28"/>
          <w:szCs w:val="28"/>
        </w:rPr>
        <w:t>Кугейский</w:t>
      </w:r>
      <w:proofErr w:type="spellEnd"/>
      <w:r w:rsidR="001C5E77" w:rsidRPr="001C5E77">
        <w:rPr>
          <w:sz w:val="28"/>
          <w:szCs w:val="28"/>
        </w:rPr>
        <w:t xml:space="preserve"> СДК" по адресу: Ростовская обл., Егорлыкский р-он, х. </w:t>
      </w:r>
      <w:proofErr w:type="spellStart"/>
      <w:r w:rsidR="001C5E77" w:rsidRPr="001C5E77">
        <w:rPr>
          <w:sz w:val="28"/>
          <w:szCs w:val="28"/>
        </w:rPr>
        <w:t>Кугейский</w:t>
      </w:r>
      <w:proofErr w:type="spellEnd"/>
      <w:r w:rsidR="001C5E77" w:rsidRPr="001C5E77">
        <w:rPr>
          <w:sz w:val="28"/>
          <w:szCs w:val="28"/>
        </w:rPr>
        <w:t>, ул. Октябрьская, 51"</w:t>
      </w:r>
      <w:r w:rsidR="001C5E77">
        <w:rPr>
          <w:sz w:val="28"/>
          <w:szCs w:val="28"/>
        </w:rPr>
        <w:t>. Благодаря инициативе граждан нашего поселения будет проведен ремонт по замене тротуарной плитки</w:t>
      </w:r>
      <w:r w:rsidR="00586223">
        <w:rPr>
          <w:sz w:val="28"/>
          <w:szCs w:val="28"/>
        </w:rPr>
        <w:t xml:space="preserve"> на территории дома культуры. Контракт на данные работы составляет 1951,6 </w:t>
      </w:r>
      <w:proofErr w:type="spellStart"/>
      <w:r w:rsidR="00586223">
        <w:rPr>
          <w:sz w:val="28"/>
          <w:szCs w:val="28"/>
        </w:rPr>
        <w:t>тыс.рублей</w:t>
      </w:r>
      <w:proofErr w:type="spellEnd"/>
      <w:r w:rsidR="00586223">
        <w:rPr>
          <w:sz w:val="28"/>
          <w:szCs w:val="28"/>
        </w:rPr>
        <w:t xml:space="preserve">, из них 1461,6 </w:t>
      </w:r>
      <w:proofErr w:type="spellStart"/>
      <w:r w:rsidR="00586223">
        <w:rPr>
          <w:sz w:val="28"/>
          <w:szCs w:val="28"/>
        </w:rPr>
        <w:t>тыс.рублей</w:t>
      </w:r>
      <w:proofErr w:type="spellEnd"/>
      <w:r w:rsidR="00586223">
        <w:rPr>
          <w:sz w:val="28"/>
          <w:szCs w:val="28"/>
        </w:rPr>
        <w:t xml:space="preserve"> средства областного бюджета, 350,0 </w:t>
      </w:r>
      <w:proofErr w:type="spellStart"/>
      <w:r w:rsidR="00586223">
        <w:rPr>
          <w:sz w:val="28"/>
          <w:szCs w:val="28"/>
        </w:rPr>
        <w:t>тыс.рублей</w:t>
      </w:r>
      <w:proofErr w:type="spellEnd"/>
      <w:r w:rsidR="00586223">
        <w:rPr>
          <w:sz w:val="28"/>
          <w:szCs w:val="28"/>
        </w:rPr>
        <w:t xml:space="preserve"> средства физических лиц и 140,0 – средства бюджета поселения.</w:t>
      </w:r>
    </w:p>
    <w:p w:rsidR="00533BC5" w:rsidRDefault="00533BC5" w:rsidP="006911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Продолжается укладка плит для организации подъезда к клубу силами работников культуры, а также неравнодушными гражданами нашего поселения. </w:t>
      </w:r>
    </w:p>
    <w:p w:rsidR="00586223" w:rsidRPr="001C5E77" w:rsidRDefault="00586223" w:rsidP="00691160">
      <w:pPr>
        <w:ind w:firstLine="720"/>
        <w:jc w:val="both"/>
        <w:rPr>
          <w:b/>
          <w:sz w:val="28"/>
          <w:szCs w:val="28"/>
        </w:rPr>
      </w:pPr>
    </w:p>
    <w:p w:rsidR="00691160" w:rsidRDefault="00691160" w:rsidP="006911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культуры всегда рады видеть всех желающих на своих </w:t>
      </w:r>
      <w:r w:rsidR="00533BC5">
        <w:rPr>
          <w:sz w:val="28"/>
          <w:szCs w:val="28"/>
        </w:rPr>
        <w:t>культурных мероприятиях, которые они готовят к праздникам, таким как День Победы, турниры, посвященные дню пограничника, по шахматам и многие другие.</w:t>
      </w:r>
    </w:p>
    <w:p w:rsidR="00691160" w:rsidRDefault="00691160" w:rsidP="006911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Специалистами учреждения применяются различные пути и формы работы с молодежью: приобщение к спортивной, культурной, творческой, общественной жизни поселения</w:t>
      </w:r>
      <w:r w:rsidR="00533BC5">
        <w:rPr>
          <w:sz w:val="28"/>
          <w:szCs w:val="28"/>
        </w:rPr>
        <w:t>.</w:t>
      </w:r>
    </w:p>
    <w:p w:rsidR="00691160" w:rsidRDefault="00691160" w:rsidP="006911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 работа дома культуры за первое полугодие 20</w:t>
      </w:r>
      <w:r w:rsidR="00533BC5">
        <w:rPr>
          <w:sz w:val="28"/>
          <w:szCs w:val="28"/>
        </w:rPr>
        <w:t>22</w:t>
      </w:r>
      <w:r>
        <w:rPr>
          <w:sz w:val="28"/>
          <w:szCs w:val="28"/>
        </w:rPr>
        <w:t xml:space="preserve"> проведена успешно. </w:t>
      </w:r>
    </w:p>
    <w:p w:rsidR="00691160" w:rsidRDefault="00691160" w:rsidP="00691160">
      <w:pPr>
        <w:ind w:firstLine="720"/>
        <w:jc w:val="both"/>
        <w:rPr>
          <w:sz w:val="28"/>
          <w:szCs w:val="28"/>
        </w:rPr>
      </w:pPr>
    </w:p>
    <w:p w:rsidR="00691160" w:rsidRDefault="00691160" w:rsidP="00691160">
      <w:pPr>
        <w:ind w:firstLine="720"/>
        <w:jc w:val="both"/>
        <w:rPr>
          <w:sz w:val="28"/>
          <w:szCs w:val="28"/>
        </w:rPr>
      </w:pPr>
    </w:p>
    <w:p w:rsidR="00691160" w:rsidRDefault="00691160" w:rsidP="00691160">
      <w:pPr>
        <w:ind w:firstLine="720"/>
        <w:jc w:val="both"/>
        <w:rPr>
          <w:sz w:val="28"/>
          <w:szCs w:val="28"/>
        </w:rPr>
      </w:pPr>
    </w:p>
    <w:p w:rsidR="00691160" w:rsidRDefault="00691160" w:rsidP="0069116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 20</w:t>
      </w:r>
      <w:r w:rsidR="00533BC5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</w:t>
      </w:r>
    </w:p>
    <w:p w:rsidR="00691160" w:rsidRDefault="00691160" w:rsidP="00691160">
      <w:pPr>
        <w:ind w:firstLine="720"/>
        <w:jc w:val="both"/>
        <w:rPr>
          <w:sz w:val="28"/>
          <w:szCs w:val="28"/>
        </w:rPr>
      </w:pPr>
    </w:p>
    <w:p w:rsidR="00691160" w:rsidRDefault="00691160" w:rsidP="006911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1160" w:rsidRDefault="00691160" w:rsidP="006911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Хочется отметить, что каждый новый день – ставит новые задачи, появляются новые проблемы, но мы не собираемся останавливаться на достигнутом. На текущий год у нас намечены серьезные планы с перспективой на 20</w:t>
      </w:r>
      <w:r w:rsidR="00533BC5">
        <w:rPr>
          <w:sz w:val="28"/>
          <w:szCs w:val="28"/>
        </w:rPr>
        <w:t>22</w:t>
      </w:r>
      <w:r>
        <w:rPr>
          <w:sz w:val="28"/>
          <w:szCs w:val="28"/>
        </w:rPr>
        <w:t xml:space="preserve"> по актуальным для нашего поселения вопросам:</w:t>
      </w:r>
    </w:p>
    <w:p w:rsidR="00691160" w:rsidRDefault="00691160" w:rsidP="00691160">
      <w:pPr>
        <w:ind w:firstLine="720"/>
        <w:jc w:val="both"/>
        <w:rPr>
          <w:sz w:val="28"/>
          <w:szCs w:val="28"/>
        </w:rPr>
      </w:pPr>
    </w:p>
    <w:p w:rsidR="00691160" w:rsidRDefault="00691160" w:rsidP="006911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пополнение доходной части бюджета и эффективное расходование средств бюджета.</w:t>
      </w:r>
    </w:p>
    <w:p w:rsidR="00691160" w:rsidRDefault="00691160" w:rsidP="006911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снижение недоимки по налогам</w:t>
      </w:r>
    </w:p>
    <w:p w:rsidR="00691160" w:rsidRDefault="00691160" w:rsidP="006911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</w:t>
      </w:r>
    </w:p>
    <w:p w:rsidR="00691160" w:rsidRDefault="00691160" w:rsidP="006911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ремонт здания дома культуры</w:t>
      </w:r>
      <w:r w:rsidR="00533BC5">
        <w:rPr>
          <w:sz w:val="28"/>
          <w:szCs w:val="28"/>
        </w:rPr>
        <w:t>.</w:t>
      </w:r>
    </w:p>
    <w:p w:rsidR="00691160" w:rsidRDefault="00691160" w:rsidP="00691160">
      <w:pPr>
        <w:ind w:firstLine="720"/>
        <w:jc w:val="both"/>
        <w:rPr>
          <w:sz w:val="28"/>
          <w:szCs w:val="28"/>
        </w:rPr>
      </w:pPr>
    </w:p>
    <w:p w:rsidR="00691160" w:rsidRDefault="00691160" w:rsidP="0069116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691160" w:rsidRDefault="00691160" w:rsidP="006911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всегда приветствует неравнодушие и инициативу среди жителей Ильинского поселения.</w:t>
      </w:r>
    </w:p>
    <w:p w:rsidR="00691160" w:rsidRDefault="00691160" w:rsidP="006911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администрации и односельчан примите самые искренние слова благодарности за каждодневный труд на благо нашей территории.</w:t>
      </w:r>
    </w:p>
    <w:p w:rsidR="00691160" w:rsidRDefault="00691160" w:rsidP="006911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691160" w:rsidRDefault="00691160" w:rsidP="006911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1160" w:rsidRDefault="00691160" w:rsidP="00691160">
      <w:pPr>
        <w:ind w:firstLine="720"/>
        <w:jc w:val="both"/>
        <w:rPr>
          <w:sz w:val="28"/>
          <w:szCs w:val="28"/>
        </w:rPr>
      </w:pPr>
    </w:p>
    <w:p w:rsidR="00691160" w:rsidRDefault="00691160" w:rsidP="00691160">
      <w:pPr>
        <w:rPr>
          <w:rStyle w:val="a3"/>
          <w:i w:val="0"/>
        </w:rPr>
      </w:pPr>
    </w:p>
    <w:p w:rsidR="00691160" w:rsidRDefault="00691160" w:rsidP="00691160"/>
    <w:p w:rsidR="00CE76F0" w:rsidRDefault="00CE76F0">
      <w:bookmarkStart w:id="0" w:name="_GoBack"/>
      <w:bookmarkEnd w:id="0"/>
    </w:p>
    <w:sectPr w:rsidR="00CE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28"/>
    <w:rsid w:val="001C5E77"/>
    <w:rsid w:val="002A09E1"/>
    <w:rsid w:val="003C1464"/>
    <w:rsid w:val="00533BC5"/>
    <w:rsid w:val="00586223"/>
    <w:rsid w:val="00691160"/>
    <w:rsid w:val="00865728"/>
    <w:rsid w:val="00CE76F0"/>
    <w:rsid w:val="00DB4A1C"/>
    <w:rsid w:val="00FB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B8928-3096-4911-A624-878B4EE8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911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2022-06-29T07:15:00Z</dcterms:created>
  <dcterms:modified xsi:type="dcterms:W3CDTF">2022-07-01T12:09:00Z</dcterms:modified>
</cp:coreProperties>
</file>