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66" w:rsidRDefault="00FD74D2" w:rsidP="00FD7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4D2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ПУБЛИЧНЫХ СЛУШАНИЙ</w:t>
      </w:r>
    </w:p>
    <w:p w:rsidR="00A25BD0" w:rsidRDefault="00FD74D2" w:rsidP="00FD7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рассмотрению проекта </w:t>
      </w:r>
      <w:r w:rsidR="00A25BD0">
        <w:rPr>
          <w:rFonts w:ascii="Times New Roman" w:hAnsi="Times New Roman" w:cs="Times New Roman"/>
          <w:b/>
          <w:sz w:val="28"/>
          <w:szCs w:val="28"/>
        </w:rPr>
        <w:t xml:space="preserve">Правил землепользования и застройки </w:t>
      </w:r>
    </w:p>
    <w:p w:rsidR="00A25BD0" w:rsidRDefault="00365113" w:rsidP="00FD7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Ильинского</w:t>
      </w:r>
      <w:r w:rsidR="00A25BD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Егорлыкского района </w:t>
      </w:r>
    </w:p>
    <w:p w:rsidR="00FD74D2" w:rsidRDefault="00A25BD0" w:rsidP="00FD7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A25BD0" w:rsidTr="00A25BD0">
        <w:tc>
          <w:tcPr>
            <w:tcW w:w="5210" w:type="dxa"/>
          </w:tcPr>
          <w:p w:rsidR="00A25BD0" w:rsidRDefault="00365113" w:rsidP="00A25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A25BD0">
              <w:rPr>
                <w:rFonts w:ascii="Times New Roman" w:hAnsi="Times New Roman" w:cs="Times New Roman"/>
                <w:sz w:val="28"/>
                <w:szCs w:val="28"/>
              </w:rPr>
              <w:t>.04.2012</w:t>
            </w:r>
          </w:p>
        </w:tc>
        <w:tc>
          <w:tcPr>
            <w:tcW w:w="5211" w:type="dxa"/>
          </w:tcPr>
          <w:p w:rsidR="00A25BD0" w:rsidRDefault="00365113" w:rsidP="00A25BD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Кугейский</w:t>
            </w:r>
          </w:p>
        </w:tc>
      </w:tr>
    </w:tbl>
    <w:p w:rsidR="00A25BD0" w:rsidRDefault="00A25BD0" w:rsidP="00FD7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5BD0" w:rsidRDefault="00A25BD0" w:rsidP="00A25B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BD0">
        <w:rPr>
          <w:rFonts w:ascii="Times New Roman" w:hAnsi="Times New Roman" w:cs="Times New Roman"/>
          <w:b/>
          <w:sz w:val="28"/>
          <w:szCs w:val="28"/>
        </w:rPr>
        <w:t>Место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– Ростовская облас</w:t>
      </w:r>
      <w:r w:rsidR="00172B3D">
        <w:rPr>
          <w:rFonts w:ascii="Times New Roman" w:hAnsi="Times New Roman" w:cs="Times New Roman"/>
          <w:sz w:val="28"/>
          <w:szCs w:val="28"/>
        </w:rPr>
        <w:t xml:space="preserve">ть, Егорлыкский район, </w:t>
      </w:r>
      <w:r w:rsidR="00365113">
        <w:rPr>
          <w:rFonts w:ascii="Times New Roman" w:hAnsi="Times New Roman" w:cs="Times New Roman"/>
          <w:sz w:val="28"/>
          <w:szCs w:val="28"/>
        </w:rPr>
        <w:t xml:space="preserve">х. Кугейский, ул. </w:t>
      </w:r>
      <w:proofErr w:type="gramStart"/>
      <w:r w:rsidR="00365113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="00365113">
        <w:rPr>
          <w:rFonts w:ascii="Times New Roman" w:hAnsi="Times New Roman" w:cs="Times New Roman"/>
          <w:sz w:val="28"/>
          <w:szCs w:val="28"/>
        </w:rPr>
        <w:t>, 31</w:t>
      </w:r>
      <w:r w:rsidR="00172B3D">
        <w:rPr>
          <w:rFonts w:ascii="Times New Roman" w:hAnsi="Times New Roman" w:cs="Times New Roman"/>
          <w:sz w:val="28"/>
          <w:szCs w:val="28"/>
        </w:rPr>
        <w:t>, актовый зал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5BD0" w:rsidRDefault="00A25BD0" w:rsidP="00A25B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BD0">
        <w:rPr>
          <w:rFonts w:ascii="Times New Roman" w:hAnsi="Times New Roman" w:cs="Times New Roman"/>
          <w:b/>
          <w:sz w:val="28"/>
          <w:szCs w:val="28"/>
        </w:rPr>
        <w:t>Дата и время проведения публичных слушаний</w:t>
      </w:r>
      <w:r w:rsidR="00365113">
        <w:rPr>
          <w:rFonts w:ascii="Times New Roman" w:hAnsi="Times New Roman" w:cs="Times New Roman"/>
          <w:sz w:val="28"/>
          <w:szCs w:val="28"/>
        </w:rPr>
        <w:t xml:space="preserve"> – 05</w:t>
      </w:r>
      <w:r>
        <w:rPr>
          <w:rFonts w:ascii="Times New Roman" w:hAnsi="Times New Roman" w:cs="Times New Roman"/>
          <w:sz w:val="28"/>
          <w:szCs w:val="28"/>
        </w:rPr>
        <w:t>.04.2012, 17-00.</w:t>
      </w:r>
    </w:p>
    <w:p w:rsidR="00AC4104" w:rsidRDefault="00A25BD0" w:rsidP="00172B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BD0">
        <w:rPr>
          <w:rFonts w:ascii="Times New Roman" w:hAnsi="Times New Roman" w:cs="Times New Roman"/>
          <w:b/>
          <w:sz w:val="28"/>
          <w:szCs w:val="28"/>
        </w:rPr>
        <w:t>Комиссия в составе: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A25BD0" w:rsidTr="00AC4104">
        <w:tc>
          <w:tcPr>
            <w:tcW w:w="5210" w:type="dxa"/>
          </w:tcPr>
          <w:p w:rsidR="00A25BD0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04">
              <w:rPr>
                <w:rFonts w:ascii="Times New Roman" w:hAnsi="Times New Roman" w:cs="Times New Roman"/>
                <w:sz w:val="28"/>
                <w:szCs w:val="28"/>
              </w:rPr>
              <w:t>Семенцов А.Н.</w:t>
            </w:r>
          </w:p>
        </w:tc>
        <w:tc>
          <w:tcPr>
            <w:tcW w:w="5211" w:type="dxa"/>
          </w:tcPr>
          <w:p w:rsidR="00A25BD0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04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Егорлыкского района по вопросам муниципального хозяйства и строительства, председатель комиссии</w:t>
            </w:r>
          </w:p>
          <w:p w:rsidR="00AC4104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BD0" w:rsidTr="00AC4104">
        <w:tc>
          <w:tcPr>
            <w:tcW w:w="5210" w:type="dxa"/>
          </w:tcPr>
          <w:p w:rsidR="00A25BD0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Заиченко О.А.</w:t>
            </w:r>
          </w:p>
        </w:tc>
        <w:tc>
          <w:tcPr>
            <w:tcW w:w="5211" w:type="dxa"/>
          </w:tcPr>
          <w:p w:rsidR="00A25BD0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– главный архитектор, заместитель председателя комиссии</w:t>
            </w:r>
          </w:p>
          <w:p w:rsidR="00AC4104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BD0" w:rsidTr="00AC4104">
        <w:tc>
          <w:tcPr>
            <w:tcW w:w="5210" w:type="dxa"/>
          </w:tcPr>
          <w:p w:rsidR="00A25BD0" w:rsidRPr="00AC4104" w:rsidRDefault="00EF2C9C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Н.Н.</w:t>
            </w:r>
          </w:p>
        </w:tc>
        <w:tc>
          <w:tcPr>
            <w:tcW w:w="5211" w:type="dxa"/>
          </w:tcPr>
          <w:p w:rsidR="00A25BD0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F2C9C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территориальному развитию и информационным системам обеспечения градостроительной деятельности – заместитель начальника отдела строительства, архитектуры и территориального развития,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комиссии</w:t>
            </w:r>
          </w:p>
          <w:p w:rsidR="00AC4104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BD0" w:rsidTr="00AC4104">
        <w:tc>
          <w:tcPr>
            <w:tcW w:w="5210" w:type="dxa"/>
          </w:tcPr>
          <w:p w:rsidR="00A25BD0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 А.А.</w:t>
            </w:r>
          </w:p>
        </w:tc>
        <w:tc>
          <w:tcPr>
            <w:tcW w:w="5211" w:type="dxa"/>
          </w:tcPr>
          <w:p w:rsidR="00A25BD0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Администрации, начальник отдела сельского хозяйства и охраны окружающей среды</w:t>
            </w:r>
          </w:p>
          <w:p w:rsidR="00AC4104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BD0" w:rsidTr="00AC4104">
        <w:tc>
          <w:tcPr>
            <w:tcW w:w="5210" w:type="dxa"/>
          </w:tcPr>
          <w:p w:rsidR="00A25BD0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Оганесян Е.В.</w:t>
            </w:r>
          </w:p>
        </w:tc>
        <w:tc>
          <w:tcPr>
            <w:tcW w:w="5211" w:type="dxa"/>
          </w:tcPr>
          <w:p w:rsidR="00A25BD0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имущественных отношений Администрации Егорлыкского района</w:t>
            </w:r>
          </w:p>
          <w:p w:rsidR="00AC4104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BD0" w:rsidTr="00AC4104">
        <w:tc>
          <w:tcPr>
            <w:tcW w:w="5210" w:type="dxa"/>
          </w:tcPr>
          <w:p w:rsidR="00A25BD0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 И.И.</w:t>
            </w:r>
          </w:p>
        </w:tc>
        <w:tc>
          <w:tcPr>
            <w:tcW w:w="5211" w:type="dxa"/>
          </w:tcPr>
          <w:p w:rsidR="00A25BD0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делам ГО и ЧС Администрации Егорлыкского района</w:t>
            </w:r>
          </w:p>
          <w:p w:rsidR="00AC4104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BD0" w:rsidTr="00AC4104">
        <w:tc>
          <w:tcPr>
            <w:tcW w:w="5210" w:type="dxa"/>
          </w:tcPr>
          <w:p w:rsidR="00A25BD0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Суковатая И.Г.</w:t>
            </w:r>
          </w:p>
        </w:tc>
        <w:tc>
          <w:tcPr>
            <w:tcW w:w="5211" w:type="dxa"/>
          </w:tcPr>
          <w:p w:rsidR="00A25BD0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заведующий финансовым отделом Администрации Егорлыкского района</w:t>
            </w:r>
          </w:p>
          <w:p w:rsidR="00AC4104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BD0" w:rsidTr="00AC4104">
        <w:tc>
          <w:tcPr>
            <w:tcW w:w="5210" w:type="dxa"/>
          </w:tcPr>
          <w:p w:rsidR="00A25BD0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Л.Ф.</w:t>
            </w:r>
          </w:p>
        </w:tc>
        <w:tc>
          <w:tcPr>
            <w:tcW w:w="5211" w:type="dxa"/>
          </w:tcPr>
          <w:p w:rsidR="00A25BD0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заведующий отделом культуры Администрации Егорлыкского района</w:t>
            </w:r>
          </w:p>
          <w:p w:rsidR="00AC4104" w:rsidRPr="00AC4104" w:rsidRDefault="00AC4104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BD0" w:rsidTr="00AC4104">
        <w:tc>
          <w:tcPr>
            <w:tcW w:w="5210" w:type="dxa"/>
          </w:tcPr>
          <w:p w:rsidR="00A25BD0" w:rsidRPr="00AC4104" w:rsidRDefault="00365113" w:rsidP="00AC4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И.В.</w:t>
            </w:r>
          </w:p>
        </w:tc>
        <w:tc>
          <w:tcPr>
            <w:tcW w:w="5211" w:type="dxa"/>
          </w:tcPr>
          <w:p w:rsidR="00A25BD0" w:rsidRPr="00AC4104" w:rsidRDefault="00AC4104" w:rsidP="00365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-Глава </w:t>
            </w:r>
            <w:r w:rsidR="00365113">
              <w:rPr>
                <w:rFonts w:ascii="Times New Roman" w:hAnsi="Times New Roman" w:cs="Times New Roman"/>
                <w:sz w:val="28"/>
                <w:szCs w:val="28"/>
              </w:rPr>
              <w:t>Ильинского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441C76" w:rsidRDefault="00441C76" w:rsidP="00EF2C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C76" w:rsidRDefault="00441C76" w:rsidP="00A25B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Приглашенные:</w:t>
      </w:r>
    </w:p>
    <w:p w:rsidR="00441C76" w:rsidRDefault="00441C76" w:rsidP="00A25B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группой градостроительств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«Севкавнипиагропром»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Иосипенко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Е.Л.</w:t>
      </w:r>
    </w:p>
    <w:p w:rsidR="00441C76" w:rsidRDefault="00441C76" w:rsidP="00A25B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и руководители предприятий </w:t>
      </w:r>
      <w:r w:rsidR="00EE11E5">
        <w:rPr>
          <w:rFonts w:ascii="Times New Roman" w:hAnsi="Times New Roman" w:cs="Times New Roman"/>
          <w:sz w:val="28"/>
          <w:szCs w:val="28"/>
        </w:rPr>
        <w:t>Ильинского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Егорлыкског</w:t>
      </w:r>
      <w:r w:rsidR="00365113">
        <w:rPr>
          <w:rFonts w:ascii="Times New Roman" w:hAnsi="Times New Roman" w:cs="Times New Roman"/>
          <w:sz w:val="28"/>
          <w:szCs w:val="28"/>
        </w:rPr>
        <w:t>о района Ростовской области – 23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651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106B" w:rsidRDefault="0015106B" w:rsidP="00A25B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1C76" w:rsidRDefault="00441C76" w:rsidP="00A25B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C76"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</w:p>
    <w:p w:rsidR="00EE4AC3" w:rsidRDefault="0015106B" w:rsidP="00EE4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Обсуждение представленного проекта Правил землепользования и застройки </w:t>
      </w:r>
      <w:r w:rsidR="00365113">
        <w:rPr>
          <w:rFonts w:ascii="Times New Roman" w:hAnsi="Times New Roman" w:cs="Times New Roman"/>
          <w:sz w:val="28"/>
          <w:szCs w:val="28"/>
        </w:rPr>
        <w:t>Ильинского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Егорлыкского района Ростовской области</w:t>
      </w:r>
      <w:r w:rsidR="005C2599">
        <w:rPr>
          <w:rFonts w:ascii="Times New Roman" w:hAnsi="Times New Roman" w:cs="Times New Roman"/>
          <w:sz w:val="28"/>
          <w:szCs w:val="28"/>
        </w:rPr>
        <w:t>, разработанног</w:t>
      </w:r>
      <w:proofErr w:type="gramStart"/>
      <w:r w:rsidR="005C2599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="005C2599">
        <w:rPr>
          <w:rFonts w:ascii="Times New Roman" w:hAnsi="Times New Roman" w:cs="Times New Roman"/>
          <w:sz w:val="28"/>
          <w:szCs w:val="28"/>
        </w:rPr>
        <w:t xml:space="preserve"> «Севкавнипиагропром»</w:t>
      </w:r>
      <w:r w:rsidR="00EE4AC3">
        <w:rPr>
          <w:rFonts w:ascii="Times New Roman" w:hAnsi="Times New Roman" w:cs="Times New Roman"/>
          <w:sz w:val="28"/>
          <w:szCs w:val="28"/>
        </w:rPr>
        <w:t xml:space="preserve"> согласно Муниципального контракта № 473 от 04.07.2011.</w:t>
      </w:r>
    </w:p>
    <w:p w:rsidR="00EE4AC3" w:rsidRDefault="00EE4AC3" w:rsidP="00EE4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2599" w:rsidRDefault="005C2599" w:rsidP="00A25B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599">
        <w:rPr>
          <w:rFonts w:ascii="Times New Roman" w:hAnsi="Times New Roman" w:cs="Times New Roman"/>
          <w:b/>
          <w:sz w:val="28"/>
          <w:szCs w:val="28"/>
        </w:rPr>
        <w:t>Регламент встречи:</w:t>
      </w:r>
    </w:p>
    <w:p w:rsidR="005C2599" w:rsidRDefault="005C2599" w:rsidP="005C259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599">
        <w:rPr>
          <w:rFonts w:ascii="Times New Roman" w:hAnsi="Times New Roman" w:cs="Times New Roman"/>
          <w:sz w:val="28"/>
          <w:szCs w:val="28"/>
        </w:rPr>
        <w:t>Вступительное слово – до 3-х минут;</w:t>
      </w:r>
    </w:p>
    <w:p w:rsidR="005C2599" w:rsidRDefault="005C2599" w:rsidP="005C259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– до 15 минут;</w:t>
      </w:r>
    </w:p>
    <w:p w:rsidR="005C2599" w:rsidRDefault="005C2599" w:rsidP="005C259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– 10 минут;</w:t>
      </w:r>
    </w:p>
    <w:p w:rsidR="005C2599" w:rsidRDefault="005C2599" w:rsidP="005C259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ответы на вопросы – 30-40 минут.</w:t>
      </w:r>
    </w:p>
    <w:p w:rsidR="005C2599" w:rsidRDefault="005C2599" w:rsidP="005C2599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5C2599" w:rsidRDefault="005C2599" w:rsidP="005C259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вступительным словом по рассматриваемому проекту выступил Глава </w:t>
      </w:r>
      <w:r w:rsidR="00365113">
        <w:rPr>
          <w:rFonts w:ascii="Times New Roman" w:hAnsi="Times New Roman" w:cs="Times New Roman"/>
          <w:sz w:val="28"/>
          <w:szCs w:val="28"/>
        </w:rPr>
        <w:t>Ильинского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65113">
        <w:rPr>
          <w:rFonts w:ascii="Times New Roman" w:hAnsi="Times New Roman" w:cs="Times New Roman"/>
          <w:sz w:val="28"/>
          <w:szCs w:val="28"/>
        </w:rPr>
        <w:t>Осипов Иван Витальевич</w:t>
      </w:r>
      <w:r>
        <w:rPr>
          <w:rFonts w:ascii="Times New Roman" w:hAnsi="Times New Roman" w:cs="Times New Roman"/>
          <w:sz w:val="28"/>
          <w:szCs w:val="28"/>
        </w:rPr>
        <w:t>, огласив тему, перечень вопросов, выносимых на публичное слушание. Проинформировал о порядке выступлений на слушании, представил ведущего и секретаря, известил о регламенте основного доклада и выступлений, порядок приема письменных и устных замечаний, предложений, вопросов.</w:t>
      </w:r>
    </w:p>
    <w:p w:rsidR="005C2599" w:rsidRDefault="00365113" w:rsidP="005C259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Осипов И.В</w:t>
      </w:r>
      <w:r w:rsidR="00172B3D">
        <w:rPr>
          <w:rFonts w:ascii="Times New Roman" w:hAnsi="Times New Roman" w:cs="Times New Roman"/>
          <w:sz w:val="28"/>
          <w:szCs w:val="28"/>
        </w:rPr>
        <w:t>.</w:t>
      </w:r>
      <w:r w:rsidR="005C2599">
        <w:rPr>
          <w:rFonts w:ascii="Times New Roman" w:hAnsi="Times New Roman" w:cs="Times New Roman"/>
          <w:sz w:val="28"/>
          <w:szCs w:val="28"/>
        </w:rPr>
        <w:t xml:space="preserve"> отметил, что публичные слушания проводятся в соответствии с Градостроительным кодексом РФ от 29.12.2004 № 190-ФЗ, Решением Собрания депутатов Егорлыкского района от 08.12.2010 № 44 «О принятии Положения о публичных слушаниях на территории Егорлыкского района по вопросам градостроительной деятельности»,  </w:t>
      </w:r>
      <w:r w:rsidR="0010341C">
        <w:rPr>
          <w:rFonts w:ascii="Times New Roman" w:hAnsi="Times New Roman" w:cs="Times New Roman"/>
          <w:sz w:val="28"/>
          <w:szCs w:val="28"/>
        </w:rPr>
        <w:t>постановлением Администрации Егорлыкского района от  30.01.2012 № 53 «</w:t>
      </w:r>
      <w:r w:rsidR="00142EC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Егорлыкского района от 01.12.2011 № 1311 «</w:t>
      </w:r>
      <w:r w:rsidR="0010341C">
        <w:rPr>
          <w:rFonts w:ascii="Times New Roman" w:hAnsi="Times New Roman" w:cs="Times New Roman"/>
          <w:sz w:val="28"/>
          <w:szCs w:val="28"/>
        </w:rPr>
        <w:t>О проведении публичных</w:t>
      </w:r>
      <w:proofErr w:type="gramEnd"/>
      <w:r w:rsidR="0010341C">
        <w:rPr>
          <w:rFonts w:ascii="Times New Roman" w:hAnsi="Times New Roman" w:cs="Times New Roman"/>
          <w:sz w:val="28"/>
          <w:szCs w:val="28"/>
        </w:rPr>
        <w:t xml:space="preserve"> слушаний по проекту Правил землепользования и застройки сельских поселений Егорлыкского района Ростовской области».</w:t>
      </w:r>
    </w:p>
    <w:p w:rsidR="0010341C" w:rsidRDefault="0010341C" w:rsidP="005C259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341C">
        <w:rPr>
          <w:rFonts w:ascii="Times New Roman" w:hAnsi="Times New Roman" w:cs="Times New Roman"/>
          <w:b/>
          <w:sz w:val="28"/>
          <w:szCs w:val="28"/>
        </w:rPr>
        <w:t>В соответствии с повесткой дня выступали:</w:t>
      </w:r>
    </w:p>
    <w:p w:rsidR="005C4654" w:rsidRDefault="0010341C" w:rsidP="005C465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Слово для доклада предоставлено заведующей группой градостроительств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«Севкавнипиагропром» - </w:t>
      </w:r>
      <w:proofErr w:type="spellStart"/>
      <w:r w:rsidR="005C4654">
        <w:rPr>
          <w:rFonts w:ascii="Times New Roman" w:hAnsi="Times New Roman" w:cs="Times New Roman"/>
          <w:b/>
          <w:sz w:val="28"/>
          <w:szCs w:val="28"/>
        </w:rPr>
        <w:t>Иосипенко</w:t>
      </w:r>
      <w:proofErr w:type="spellEnd"/>
      <w:r w:rsidR="005C4654">
        <w:rPr>
          <w:rFonts w:ascii="Times New Roman" w:hAnsi="Times New Roman" w:cs="Times New Roman"/>
          <w:b/>
          <w:sz w:val="28"/>
          <w:szCs w:val="28"/>
        </w:rPr>
        <w:t xml:space="preserve"> Екатерине Леонидовне:</w:t>
      </w:r>
    </w:p>
    <w:p w:rsidR="0004243E" w:rsidRPr="0004243E" w:rsidRDefault="0004243E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землепользования и застройки </w:t>
      </w:r>
      <w:r w:rsidR="00365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Ильинского</w:t>
      </w:r>
      <w:r w:rsidR="005E2D14" w:rsidRPr="005E2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Егорлыкского района Ростовской области</w:t>
      </w:r>
      <w:r w:rsidR="00412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</w:t>
      </w:r>
      <w:r w:rsidRPr="0004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равила) являются документом градостроительного зонирования </w:t>
      </w:r>
      <w:r w:rsidR="00123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Ильинского</w:t>
      </w:r>
      <w:bookmarkStart w:id="0" w:name="_GoBack"/>
      <w:bookmarkEnd w:id="0"/>
      <w:r w:rsidR="00CF4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r w:rsidRPr="0004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поселения, принятым в соответствии с Градостроительным, Земельным кодексами Российской Федерации, федеральными и областными законами и иными нормативными правовыми актами Российской Федерации, Ростовской области, а также с учетом положений иных актов и документов, определяющих основные направления социально-экономического и градостроительного развития территории муниципального</w:t>
      </w:r>
      <w:proofErr w:type="gramEnd"/>
      <w:r w:rsidRPr="0004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образования, охраны культурного наследия, окружающей среды и рационального и</w:t>
      </w:r>
      <w:r w:rsidR="00625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спользования природных ресурсов.</w:t>
      </w:r>
      <w:r w:rsidR="0068688E" w:rsidRPr="00686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Предметом регулирования Правил являются отношения по вопросам землепользования и застройки на территориях </w:t>
      </w:r>
      <w:r w:rsidRPr="0004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муниципальных образований, установление границ территориальных зон, градостроительных регламентов.</w:t>
      </w:r>
      <w:r w:rsidR="0068688E" w:rsidRPr="00686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землепользования и застройки </w:t>
      </w:r>
      <w:r w:rsidR="00172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выполнены на основании </w:t>
      </w:r>
      <w:r w:rsidR="00F93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 </w:t>
      </w:r>
      <w:r w:rsidR="00412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генерального плана</w:t>
      </w:r>
      <w:r w:rsidR="0068688E" w:rsidRPr="00686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3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Ильинского</w:t>
      </w:r>
      <w:r w:rsidR="00412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>Для целей регулирования застройки в соответствии с настоящими Правилами установлены следующие территориальные зоны: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1) Ж-1 Зона жилой застройки первого типа. Выделена для обеспечения правовых условий строительства и реконструкции объектов капитального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строительства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на территориях застроенных, либо подлежащих застройке преимущественно индивидуальными жилыми домами и сопутствующими видами использования – объектами социально-куль</w:t>
      </w:r>
      <w:r>
        <w:rPr>
          <w:rFonts w:ascii="Times New Roman" w:hAnsi="Times New Roman" w:cs="Times New Roman"/>
          <w:sz w:val="28"/>
          <w:szCs w:val="28"/>
        </w:rPr>
        <w:t xml:space="preserve">турного и бытового назначения. 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2) ОД Общественно-деловая зона.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Выделена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для обеспечения правовых условий строительства и реконструкции преимущественно объектами делового, административно</w:t>
      </w:r>
      <w:r>
        <w:rPr>
          <w:rFonts w:ascii="Times New Roman" w:hAnsi="Times New Roman" w:cs="Times New Roman"/>
          <w:sz w:val="28"/>
          <w:szCs w:val="28"/>
        </w:rPr>
        <w:t xml:space="preserve">го и общественного назначения. 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3) ОС Зона размещения объектов социального назначения.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Выделена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для обеспечения правовых условий строительства и реконструкции объектов социального назначения (здравоохранения, образования, ку</w:t>
      </w:r>
      <w:r>
        <w:rPr>
          <w:rFonts w:ascii="Times New Roman" w:hAnsi="Times New Roman" w:cs="Times New Roman"/>
          <w:sz w:val="28"/>
          <w:szCs w:val="28"/>
        </w:rPr>
        <w:t xml:space="preserve">льтуры, физкультуры и спорта). 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4) П-1 Производственно-коммунальная зона первого типа.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Выделена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для обеспечения правовых условий строительства и реконструкции производственных и коммунальных объектов, имеющи</w:t>
      </w:r>
      <w:r>
        <w:rPr>
          <w:rFonts w:ascii="Times New Roman" w:hAnsi="Times New Roman" w:cs="Times New Roman"/>
          <w:sz w:val="28"/>
          <w:szCs w:val="28"/>
        </w:rPr>
        <w:t xml:space="preserve">х санитарную зону 50м и менее. 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5) П-2 Производственно-коммунальная зона второго типа.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Выделена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для обеспечения правовых условий строительства и реконструкции производственных и коммунальных объектов, имеющ</w:t>
      </w:r>
      <w:r>
        <w:rPr>
          <w:rFonts w:ascii="Times New Roman" w:hAnsi="Times New Roman" w:cs="Times New Roman"/>
          <w:sz w:val="28"/>
          <w:szCs w:val="28"/>
        </w:rPr>
        <w:t>их санитарную зону 100м и более.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6)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Зона инженерной и транспортной инфраструктуры.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Выделена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для обеспечения правовых условий строительства и реконструкции объектов капитального строительства на территориях занятых сооружениями инженерной и транспортной инфраструктуры, в то</w:t>
      </w:r>
      <w:r>
        <w:rPr>
          <w:rFonts w:ascii="Times New Roman" w:hAnsi="Times New Roman" w:cs="Times New Roman"/>
          <w:sz w:val="28"/>
          <w:szCs w:val="28"/>
        </w:rPr>
        <w:t xml:space="preserve">м числе и линейными объектами. 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7) Р-1 Зона общественных парков, скверов, бульваров. 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Выделена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для обеспечения правовых условий градостроительной деятельности на территориях, отнесенным к озелененным </w:t>
      </w:r>
      <w:r>
        <w:rPr>
          <w:rFonts w:ascii="Times New Roman" w:hAnsi="Times New Roman" w:cs="Times New Roman"/>
          <w:sz w:val="28"/>
          <w:szCs w:val="28"/>
        </w:rPr>
        <w:t>территориям общего пользования.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8) Р-2 Зона размещения объектов спорта и туризма. Выделена для обеспечения правовых условий градостроительной деятельности на территориях, занятых крупными спортивными сооружениями плоскостного типа,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объектами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предназ</w:t>
      </w:r>
      <w:r>
        <w:rPr>
          <w:rFonts w:ascii="Times New Roman" w:hAnsi="Times New Roman" w:cs="Times New Roman"/>
          <w:sz w:val="28"/>
          <w:szCs w:val="28"/>
        </w:rPr>
        <w:t>наченными для отдыха и туризма.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9) Р-3 Зона пляжей.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Выделена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для обеспечения правовых условий градостроительной деятельности на территориях,</w:t>
      </w:r>
      <w:r>
        <w:rPr>
          <w:rFonts w:ascii="Times New Roman" w:hAnsi="Times New Roman" w:cs="Times New Roman"/>
          <w:sz w:val="28"/>
          <w:szCs w:val="28"/>
        </w:rPr>
        <w:t xml:space="preserve"> расположенных в пляжных зонах.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10) С-1 Зона зеленых насаждений специального назначения.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Выделена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для обеспечения правовых условий градостроительной деятельности на территориях, используемых для организации зеленых насаждений защитного назначения, прилегающих к объектам производственного, коммунального назначения, объектам инженерной</w:t>
      </w:r>
      <w:r>
        <w:rPr>
          <w:rFonts w:ascii="Times New Roman" w:hAnsi="Times New Roman" w:cs="Times New Roman"/>
          <w:sz w:val="28"/>
          <w:szCs w:val="28"/>
        </w:rPr>
        <w:t xml:space="preserve"> и транспортной инфраструктуры.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11) С-2 Зона кладбищ.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Выделена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для обеспечения правовых условий градостроительной деятельности на территориях, предназн</w:t>
      </w:r>
      <w:r>
        <w:rPr>
          <w:rFonts w:ascii="Times New Roman" w:hAnsi="Times New Roman" w:cs="Times New Roman"/>
          <w:sz w:val="28"/>
          <w:szCs w:val="28"/>
        </w:rPr>
        <w:t>аченных для размещения кладбищ.</w:t>
      </w:r>
    </w:p>
    <w:p w:rsidR="00412396" w:rsidRPr="00EF2C9C" w:rsidRDefault="00412396" w:rsidP="00EF2C9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12) С-3 Зона режимных объектов.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Выделена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для обеспечения правовых условий градостроительной деятельности на территориях режимных объектов Министерства обороны, чрезвычайных ситуаций и иных ведомств, определяемых по целевому назначению.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lastRenderedPageBreak/>
        <w:t xml:space="preserve">13) СХ-1 Зона сельскохозяйственного использования.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Выделена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для обеспечения правовых условий строительства и реконструкции объектов капитального строительства на территориях, занятых сельскохозяйственными угодьями и занятых объектами сельскохозяйственного назначения и предназначенными дл</w:t>
      </w:r>
      <w:r>
        <w:rPr>
          <w:rFonts w:ascii="Times New Roman" w:hAnsi="Times New Roman" w:cs="Times New Roman"/>
          <w:sz w:val="28"/>
          <w:szCs w:val="28"/>
        </w:rPr>
        <w:t xml:space="preserve">я ведения сельского хозяйства. </w:t>
      </w:r>
    </w:p>
    <w:p w:rsid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14) СХ-2 Зона садоводства и дачного хозяйства. Выделена для обеспечения правовых условий строительства и реконструкции объектов капитального </w:t>
      </w:r>
      <w:proofErr w:type="gramStart"/>
      <w:r w:rsidRPr="00412396">
        <w:rPr>
          <w:rFonts w:ascii="Times New Roman" w:hAnsi="Times New Roman" w:cs="Times New Roman"/>
          <w:sz w:val="28"/>
          <w:szCs w:val="28"/>
        </w:rPr>
        <w:t>строительства</w:t>
      </w:r>
      <w:proofErr w:type="gramEnd"/>
      <w:r w:rsidRPr="00412396">
        <w:rPr>
          <w:rFonts w:ascii="Times New Roman" w:hAnsi="Times New Roman" w:cs="Times New Roman"/>
          <w:sz w:val="28"/>
          <w:szCs w:val="28"/>
        </w:rPr>
        <w:t xml:space="preserve"> на территориях застроенных, либо подлежащих занятию объектами, предназначенными для ведения дачного хозяйства, садоводства</w:t>
      </w:r>
      <w:r>
        <w:rPr>
          <w:rFonts w:ascii="Times New Roman" w:hAnsi="Times New Roman" w:cs="Times New Roman"/>
          <w:sz w:val="28"/>
          <w:szCs w:val="28"/>
        </w:rPr>
        <w:t>, личного подсобного хозяйства.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 Границы территориальных зон определяются на основе генерального плана в соответствии с требованиями статьи 34 Градостроительного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Федерации. 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территории муниципального образования</w:t>
      </w:r>
      <w:r w:rsidRPr="00412396">
        <w:rPr>
          <w:rFonts w:ascii="Times New Roman" w:hAnsi="Times New Roman" w:cs="Times New Roman"/>
          <w:sz w:val="28"/>
          <w:szCs w:val="28"/>
        </w:rPr>
        <w:t xml:space="preserve"> установлены следующие зоны с особыми услов</w:t>
      </w:r>
      <w:r>
        <w:rPr>
          <w:rFonts w:ascii="Times New Roman" w:hAnsi="Times New Roman" w:cs="Times New Roman"/>
          <w:sz w:val="28"/>
          <w:szCs w:val="28"/>
        </w:rPr>
        <w:t xml:space="preserve">иями использования территории: 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1) зоны, выделенные для обеспечения правового режима охраны и эксплуатации объектов культурного </w:t>
      </w:r>
      <w:r>
        <w:rPr>
          <w:rFonts w:ascii="Times New Roman" w:hAnsi="Times New Roman" w:cs="Times New Roman"/>
          <w:sz w:val="28"/>
          <w:szCs w:val="28"/>
        </w:rPr>
        <w:t xml:space="preserve">наследия Российской Федерации; 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санитарно-защитные зоны; 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>3) санитарные разры</w:t>
      </w:r>
      <w:r>
        <w:rPr>
          <w:rFonts w:ascii="Times New Roman" w:hAnsi="Times New Roman" w:cs="Times New Roman"/>
          <w:sz w:val="28"/>
          <w:szCs w:val="28"/>
        </w:rPr>
        <w:t xml:space="preserve">вы от автозаправочных станций; 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>4) санитарные разрывы от высок</w:t>
      </w:r>
      <w:r>
        <w:rPr>
          <w:rFonts w:ascii="Times New Roman" w:hAnsi="Times New Roman" w:cs="Times New Roman"/>
          <w:sz w:val="28"/>
          <w:szCs w:val="28"/>
        </w:rPr>
        <w:t>овольтных линий электропередач;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>5) санитарные разрывы от магистральных газоп</w:t>
      </w:r>
      <w:r>
        <w:rPr>
          <w:rFonts w:ascii="Times New Roman" w:hAnsi="Times New Roman" w:cs="Times New Roman"/>
          <w:sz w:val="28"/>
          <w:szCs w:val="28"/>
        </w:rPr>
        <w:t>роводов до элементов застройки;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зоны; 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>7) при</w:t>
      </w:r>
      <w:r>
        <w:rPr>
          <w:rFonts w:ascii="Times New Roman" w:hAnsi="Times New Roman" w:cs="Times New Roman"/>
          <w:sz w:val="28"/>
          <w:szCs w:val="28"/>
        </w:rPr>
        <w:t xml:space="preserve">брежные зоны; 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>8) санитарные разрывы от желе</w:t>
      </w:r>
      <w:r>
        <w:rPr>
          <w:rFonts w:ascii="Times New Roman" w:hAnsi="Times New Roman" w:cs="Times New Roman"/>
          <w:sz w:val="28"/>
          <w:szCs w:val="28"/>
        </w:rPr>
        <w:t>зной дороги до жилой застройки;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>9) придорожные полосы автомобильных дорог регионального и межмуниципального значения.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На картах границ зон с особыми условиями использования территорий могут быть отображены границы иных зон, выделяемых в соответствии с законодательством Российской Федерации. </w:t>
      </w:r>
    </w:p>
    <w:p w:rsidR="00412396" w:rsidRPr="00412396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 xml:space="preserve">Режим градостроительной деятельности в пределах указанных зон определяется законодательством Российской Федерации, Ростовской области, нормативными правовыми актами органов местного самоуправления. </w:t>
      </w:r>
    </w:p>
    <w:p w:rsidR="0010341C" w:rsidRPr="00706E8E" w:rsidRDefault="00412396" w:rsidP="0041239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396">
        <w:rPr>
          <w:rFonts w:ascii="Times New Roman" w:hAnsi="Times New Roman" w:cs="Times New Roman"/>
          <w:sz w:val="28"/>
          <w:szCs w:val="28"/>
        </w:rPr>
        <w:t>Градостроительным регламентом определяется правовой режим земельных участков, равно как и всего, что находится над и под поверхностью земельных участков и используется в процессе их застройки и последующей эксплуатации объект</w:t>
      </w:r>
      <w:r>
        <w:rPr>
          <w:rFonts w:ascii="Times New Roman" w:hAnsi="Times New Roman" w:cs="Times New Roman"/>
          <w:sz w:val="28"/>
          <w:szCs w:val="28"/>
        </w:rPr>
        <w:t xml:space="preserve">ов капитального строительства. </w:t>
      </w:r>
      <w:r w:rsidRPr="00412396">
        <w:rPr>
          <w:rFonts w:ascii="Times New Roman" w:hAnsi="Times New Roman" w:cs="Times New Roman"/>
          <w:sz w:val="28"/>
          <w:szCs w:val="28"/>
        </w:rPr>
        <w:t>Градостроительные регламенты в настоящих Правилах устанавливаются для всей т</w:t>
      </w:r>
      <w:r>
        <w:rPr>
          <w:rFonts w:ascii="Times New Roman" w:hAnsi="Times New Roman" w:cs="Times New Roman"/>
          <w:sz w:val="28"/>
          <w:szCs w:val="28"/>
        </w:rPr>
        <w:t xml:space="preserve">ерритории </w:t>
      </w:r>
      <w:r w:rsidR="00365113">
        <w:rPr>
          <w:rFonts w:ascii="Times New Roman" w:hAnsi="Times New Roman" w:cs="Times New Roman"/>
          <w:sz w:val="28"/>
          <w:szCs w:val="28"/>
        </w:rPr>
        <w:t>Ильинского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  <w:r w:rsidRPr="00412396">
        <w:rPr>
          <w:rFonts w:ascii="Times New Roman" w:hAnsi="Times New Roman" w:cs="Times New Roman"/>
          <w:sz w:val="28"/>
          <w:szCs w:val="28"/>
        </w:rPr>
        <w:t>Действие градостроительных регламентов не распространяется на земельные участки, указанные в части 4 статьи 36 Градостроительного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Федерации. </w:t>
      </w:r>
      <w:r w:rsidRPr="00412396">
        <w:rPr>
          <w:rFonts w:ascii="Times New Roman" w:hAnsi="Times New Roman" w:cs="Times New Roman"/>
          <w:sz w:val="28"/>
          <w:szCs w:val="28"/>
        </w:rPr>
        <w:t>Градостроительные регламенты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участки, объекты капитального строительства, независимо от форм собственности.</w:t>
      </w:r>
    </w:p>
    <w:p w:rsidR="00867C79" w:rsidRDefault="00867C79" w:rsidP="00867C7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7C79" w:rsidRDefault="00867C79" w:rsidP="00867C7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7C79" w:rsidRDefault="00867C79" w:rsidP="00867C7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5113" w:rsidRPr="00365113" w:rsidRDefault="00706E8E" w:rsidP="0036511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E8E">
        <w:rPr>
          <w:rFonts w:ascii="Times New Roman" w:hAnsi="Times New Roman" w:cs="Times New Roman"/>
          <w:b/>
          <w:sz w:val="28"/>
          <w:szCs w:val="28"/>
        </w:rPr>
        <w:lastRenderedPageBreak/>
        <w:t>В ходе встречи участниками публичных слушаний были заданы следующие уточняющие вопросы:</w:t>
      </w:r>
    </w:p>
    <w:p w:rsidR="00706E8E" w:rsidRPr="00706E8E" w:rsidRDefault="00365113" w:rsidP="00706E8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Пахомов Н.Г</w:t>
      </w:r>
      <w:r w:rsidR="00172B3D">
        <w:rPr>
          <w:rFonts w:ascii="Times New Roman" w:hAnsi="Times New Roman" w:cs="Times New Roman"/>
          <w:b/>
          <w:sz w:val="28"/>
          <w:szCs w:val="28"/>
        </w:rPr>
        <w:t>.</w:t>
      </w:r>
      <w:r w:rsidR="00706E8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65113" w:rsidRDefault="00365113" w:rsidP="00706E8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Когда </w:t>
      </w:r>
      <w:r w:rsidRPr="00365113">
        <w:rPr>
          <w:rFonts w:ascii="Times New Roman" w:hAnsi="Times New Roman" w:cs="Times New Roman"/>
          <w:i/>
          <w:sz w:val="28"/>
          <w:szCs w:val="28"/>
        </w:rPr>
        <w:t>правила</w:t>
      </w:r>
      <w:r>
        <w:rPr>
          <w:rFonts w:ascii="Times New Roman" w:hAnsi="Times New Roman" w:cs="Times New Roman"/>
          <w:i/>
          <w:sz w:val="28"/>
          <w:szCs w:val="28"/>
        </w:rPr>
        <w:t xml:space="preserve"> землепользования и застройки </w:t>
      </w:r>
      <w:r w:rsidRPr="00365113">
        <w:rPr>
          <w:rFonts w:ascii="Times New Roman" w:hAnsi="Times New Roman" w:cs="Times New Roman"/>
          <w:i/>
          <w:sz w:val="28"/>
          <w:szCs w:val="28"/>
        </w:rPr>
        <w:t>будут утверждены, и сколько они будут действовать?</w:t>
      </w:r>
    </w:p>
    <w:p w:rsidR="00706E8E" w:rsidRDefault="00706E8E" w:rsidP="00706E8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E8E">
        <w:rPr>
          <w:rFonts w:ascii="Times New Roman" w:hAnsi="Times New Roman" w:cs="Times New Roman"/>
          <w:b/>
          <w:sz w:val="28"/>
          <w:szCs w:val="28"/>
        </w:rPr>
        <w:t xml:space="preserve">Ответ </w:t>
      </w:r>
      <w:proofErr w:type="spellStart"/>
      <w:r w:rsidRPr="00706E8E">
        <w:rPr>
          <w:rFonts w:ascii="Times New Roman" w:hAnsi="Times New Roman" w:cs="Times New Roman"/>
          <w:b/>
          <w:sz w:val="28"/>
          <w:szCs w:val="28"/>
        </w:rPr>
        <w:t>Иосипенко</w:t>
      </w:r>
      <w:proofErr w:type="spellEnd"/>
      <w:r w:rsidRPr="00706E8E">
        <w:rPr>
          <w:rFonts w:ascii="Times New Roman" w:hAnsi="Times New Roman" w:cs="Times New Roman"/>
          <w:b/>
          <w:sz w:val="28"/>
          <w:szCs w:val="28"/>
        </w:rPr>
        <w:t xml:space="preserve"> Е.Л.:</w:t>
      </w:r>
    </w:p>
    <w:p w:rsidR="00365113" w:rsidRPr="00365113" w:rsidRDefault="00365113" w:rsidP="003651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113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утверждаются </w:t>
      </w:r>
      <w:r>
        <w:rPr>
          <w:rFonts w:ascii="Times New Roman" w:hAnsi="Times New Roman" w:cs="Times New Roman"/>
          <w:sz w:val="28"/>
          <w:szCs w:val="28"/>
        </w:rPr>
        <w:t xml:space="preserve">Собранием депутатов Егорлыкского района. </w:t>
      </w:r>
      <w:r w:rsidRPr="00365113">
        <w:rPr>
          <w:rFonts w:ascii="Times New Roman" w:hAnsi="Times New Roman" w:cs="Times New Roman"/>
          <w:sz w:val="28"/>
          <w:szCs w:val="28"/>
        </w:rPr>
        <w:t>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слушаний.</w:t>
      </w:r>
    </w:p>
    <w:p w:rsidR="00365113" w:rsidRPr="00365113" w:rsidRDefault="00365113" w:rsidP="003651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Егорлыкского района</w:t>
      </w:r>
      <w:r w:rsidRPr="00365113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 xml:space="preserve">Главе района </w:t>
      </w:r>
      <w:r w:rsidRPr="00365113">
        <w:rPr>
          <w:rFonts w:ascii="Times New Roman" w:hAnsi="Times New Roman" w:cs="Times New Roman"/>
          <w:sz w:val="28"/>
          <w:szCs w:val="28"/>
        </w:rPr>
        <w:t>на доработку в соответствии с результатами публичных слушаний по указанному проекту.</w:t>
      </w:r>
    </w:p>
    <w:p w:rsidR="00365113" w:rsidRPr="00365113" w:rsidRDefault="00365113" w:rsidP="003651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113">
        <w:rPr>
          <w:rFonts w:ascii="Times New Roman" w:hAnsi="Times New Roman" w:cs="Times New Roman"/>
          <w:sz w:val="28"/>
          <w:szCs w:val="28"/>
        </w:rPr>
        <w:t>Правила землеп</w:t>
      </w:r>
      <w:r>
        <w:rPr>
          <w:rFonts w:ascii="Times New Roman" w:hAnsi="Times New Roman" w:cs="Times New Roman"/>
          <w:sz w:val="28"/>
          <w:szCs w:val="28"/>
        </w:rPr>
        <w:t xml:space="preserve">ользования и застройки опубликовываются в газете «Заря» </w:t>
      </w:r>
      <w:r w:rsidRPr="00365113">
        <w:rPr>
          <w:rFonts w:ascii="Times New Roman" w:hAnsi="Times New Roman" w:cs="Times New Roman"/>
          <w:sz w:val="28"/>
          <w:szCs w:val="28"/>
        </w:rPr>
        <w:t>и р</w:t>
      </w:r>
      <w:r>
        <w:rPr>
          <w:rFonts w:ascii="Times New Roman" w:hAnsi="Times New Roman" w:cs="Times New Roman"/>
          <w:sz w:val="28"/>
          <w:szCs w:val="28"/>
        </w:rPr>
        <w:t xml:space="preserve">азмещаются на официальном сайте администрации района </w:t>
      </w:r>
      <w:r w:rsidRPr="00365113">
        <w:rPr>
          <w:rFonts w:ascii="Times New Roman" w:hAnsi="Times New Roman" w:cs="Times New Roman"/>
          <w:sz w:val="28"/>
          <w:szCs w:val="28"/>
        </w:rPr>
        <w:t>в сети "Интернет".</w:t>
      </w:r>
    </w:p>
    <w:p w:rsidR="00365113" w:rsidRDefault="00365113" w:rsidP="00CC0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Действуют правила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землепользования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застройки пока их не отменят </w:t>
      </w:r>
      <w:r w:rsidRPr="00365113">
        <w:rPr>
          <w:rFonts w:ascii="Times New Roman" w:hAnsi="Times New Roman" w:cs="Times New Roman"/>
          <w:sz w:val="28"/>
          <w:szCs w:val="28"/>
        </w:rPr>
        <w:t>или внесут в них изменения.</w:t>
      </w:r>
    </w:p>
    <w:p w:rsidR="00365113" w:rsidRDefault="00365113" w:rsidP="00CC0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192A" w:rsidRPr="00C549C6" w:rsidRDefault="00C549C6" w:rsidP="00CC06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365113">
        <w:rPr>
          <w:rFonts w:ascii="Times New Roman" w:hAnsi="Times New Roman" w:cs="Times New Roman"/>
          <w:b/>
          <w:sz w:val="28"/>
          <w:szCs w:val="28"/>
        </w:rPr>
        <w:t>Гнида В.Н</w:t>
      </w:r>
      <w:r w:rsidRPr="00C549C6">
        <w:rPr>
          <w:rFonts w:ascii="Times New Roman" w:hAnsi="Times New Roman" w:cs="Times New Roman"/>
          <w:b/>
          <w:sz w:val="28"/>
          <w:szCs w:val="28"/>
        </w:rPr>
        <w:t>.</w:t>
      </w:r>
      <w:r w:rsidR="00A8192A" w:rsidRPr="00C549C6">
        <w:rPr>
          <w:rFonts w:ascii="Times New Roman" w:hAnsi="Times New Roman" w:cs="Times New Roman"/>
          <w:b/>
          <w:sz w:val="28"/>
          <w:szCs w:val="28"/>
        </w:rPr>
        <w:t>:</w:t>
      </w:r>
    </w:p>
    <w:p w:rsidR="00365113" w:rsidRDefault="00365113" w:rsidP="00A8192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</w:t>
      </w:r>
      <w:r w:rsidRPr="00365113">
        <w:rPr>
          <w:rFonts w:ascii="Times New Roman" w:hAnsi="Times New Roman" w:cs="Times New Roman"/>
          <w:i/>
          <w:sz w:val="28"/>
          <w:szCs w:val="28"/>
        </w:rPr>
        <w:t>то будет с домами и участками, которые не соответствуют эти правилам? Они ведь уже в собственности людей. Что будет с ними?</w:t>
      </w:r>
    </w:p>
    <w:p w:rsidR="00A8192A" w:rsidRDefault="00A8192A" w:rsidP="00A8192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E8E">
        <w:rPr>
          <w:rFonts w:ascii="Times New Roman" w:hAnsi="Times New Roman" w:cs="Times New Roman"/>
          <w:b/>
          <w:sz w:val="28"/>
          <w:szCs w:val="28"/>
        </w:rPr>
        <w:t xml:space="preserve">Ответ </w:t>
      </w:r>
      <w:proofErr w:type="spellStart"/>
      <w:r w:rsidRPr="00706E8E">
        <w:rPr>
          <w:rFonts w:ascii="Times New Roman" w:hAnsi="Times New Roman" w:cs="Times New Roman"/>
          <w:b/>
          <w:sz w:val="28"/>
          <w:szCs w:val="28"/>
        </w:rPr>
        <w:t>Иосипенко</w:t>
      </w:r>
      <w:proofErr w:type="spellEnd"/>
      <w:r w:rsidRPr="00706E8E">
        <w:rPr>
          <w:rFonts w:ascii="Times New Roman" w:hAnsi="Times New Roman" w:cs="Times New Roman"/>
          <w:b/>
          <w:sz w:val="28"/>
          <w:szCs w:val="28"/>
        </w:rPr>
        <w:t xml:space="preserve"> Е.Л.:</w:t>
      </w:r>
    </w:p>
    <w:p w:rsidR="00C549C6" w:rsidRDefault="00365113" w:rsidP="00A8192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113">
        <w:rPr>
          <w:rFonts w:ascii="Times New Roman" w:hAnsi="Times New Roman" w:cs="Times New Roman"/>
          <w:sz w:val="28"/>
          <w:szCs w:val="28"/>
        </w:rPr>
        <w:t>Земельные участки и объекты капитального строительства, виды разрешенного использования, предельные размеры и предельные параметры которых не будут соответствовать установленному градостроительному регламенту, могут использоваться в дальнейшем без приведения их в соответствие с градостроительным регламентом. Но, только не в случае, если  использование этих участков и объектов опасно для жизни и здоровья человека, и неблагоприятно воздействуют на окружающую среду и объекты культурного наследия, расположенные на территории поселения.</w:t>
      </w:r>
    </w:p>
    <w:p w:rsidR="00083CF4" w:rsidRDefault="00083CF4" w:rsidP="00A8192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49C6" w:rsidRPr="00083CF4" w:rsidRDefault="00083CF4" w:rsidP="00083CF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CF4">
        <w:rPr>
          <w:rFonts w:ascii="Times New Roman" w:hAnsi="Times New Roman" w:cs="Times New Roman"/>
          <w:b/>
          <w:sz w:val="28"/>
          <w:szCs w:val="28"/>
        </w:rPr>
        <w:t>Гнида В.Н.:</w:t>
      </w:r>
    </w:p>
    <w:p w:rsidR="00083CF4" w:rsidRDefault="00083CF4" w:rsidP="00A8192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3CF4">
        <w:rPr>
          <w:rFonts w:ascii="Times New Roman" w:hAnsi="Times New Roman" w:cs="Times New Roman"/>
          <w:i/>
          <w:sz w:val="28"/>
          <w:szCs w:val="28"/>
        </w:rPr>
        <w:t xml:space="preserve">Значит, мы сможем пользоваться </w:t>
      </w:r>
      <w:proofErr w:type="gramStart"/>
      <w:r w:rsidRPr="00083CF4">
        <w:rPr>
          <w:rFonts w:ascii="Times New Roman" w:hAnsi="Times New Roman" w:cs="Times New Roman"/>
          <w:i/>
          <w:sz w:val="28"/>
          <w:szCs w:val="28"/>
        </w:rPr>
        <w:t>землей</w:t>
      </w:r>
      <w:proofErr w:type="gramEnd"/>
      <w:r w:rsidRPr="00083CF4">
        <w:rPr>
          <w:rFonts w:ascii="Times New Roman" w:hAnsi="Times New Roman" w:cs="Times New Roman"/>
          <w:i/>
          <w:sz w:val="28"/>
          <w:szCs w:val="28"/>
        </w:rPr>
        <w:t xml:space="preserve"> как и ранее?</w:t>
      </w:r>
    </w:p>
    <w:p w:rsidR="00C549C6" w:rsidRDefault="00C549C6" w:rsidP="00A8192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9C6">
        <w:rPr>
          <w:rFonts w:ascii="Times New Roman" w:hAnsi="Times New Roman" w:cs="Times New Roman"/>
          <w:b/>
          <w:sz w:val="28"/>
          <w:szCs w:val="28"/>
        </w:rPr>
        <w:t xml:space="preserve">Ответ </w:t>
      </w:r>
      <w:proofErr w:type="spellStart"/>
      <w:r w:rsidRPr="00C549C6">
        <w:rPr>
          <w:rFonts w:ascii="Times New Roman" w:hAnsi="Times New Roman" w:cs="Times New Roman"/>
          <w:b/>
          <w:sz w:val="28"/>
          <w:szCs w:val="28"/>
        </w:rPr>
        <w:t>Иосипенко</w:t>
      </w:r>
      <w:proofErr w:type="spellEnd"/>
      <w:r w:rsidRPr="00C549C6">
        <w:rPr>
          <w:rFonts w:ascii="Times New Roman" w:hAnsi="Times New Roman" w:cs="Times New Roman"/>
          <w:b/>
          <w:sz w:val="28"/>
          <w:szCs w:val="28"/>
        </w:rPr>
        <w:t xml:space="preserve"> Е.Л.:</w:t>
      </w:r>
    </w:p>
    <w:p w:rsidR="00C549C6" w:rsidRDefault="00083CF4" w:rsidP="00C54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CF4">
        <w:rPr>
          <w:rFonts w:ascii="Times New Roman" w:hAnsi="Times New Roman" w:cs="Times New Roman"/>
          <w:sz w:val="28"/>
          <w:szCs w:val="28"/>
        </w:rPr>
        <w:t>Да, если собственность уже зарегистрирована и есть все документы.</w:t>
      </w:r>
    </w:p>
    <w:p w:rsidR="00C549C6" w:rsidRDefault="00C549C6" w:rsidP="00A8192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7C79" w:rsidRDefault="00867C79" w:rsidP="00A8192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повестка дня исчерпана и у участников публичных слушаний вопросов по существу нет, встреча была завершена.</w:t>
      </w:r>
    </w:p>
    <w:p w:rsidR="00867C79" w:rsidRDefault="00867C79" w:rsidP="00A8192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867C79" w:rsidTr="00867C79">
        <w:tc>
          <w:tcPr>
            <w:tcW w:w="5210" w:type="dxa"/>
          </w:tcPr>
          <w:p w:rsidR="00867C79" w:rsidRDefault="00867C79" w:rsidP="00A819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867C79" w:rsidRDefault="00867C79" w:rsidP="00A819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C79" w:rsidRDefault="00867C79" w:rsidP="00A8192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5211" w:type="dxa"/>
          </w:tcPr>
          <w:p w:rsidR="00867C79" w:rsidRDefault="00867C79" w:rsidP="00867C79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 А.Н. Семенцов</w:t>
            </w:r>
          </w:p>
          <w:p w:rsidR="00867C79" w:rsidRDefault="00867C79" w:rsidP="00867C79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C79" w:rsidRDefault="00EF2C9C" w:rsidP="00EF2C9C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867C79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Н.Н. Гончарова</w:t>
            </w:r>
          </w:p>
        </w:tc>
      </w:tr>
    </w:tbl>
    <w:p w:rsidR="00867C79" w:rsidRDefault="00867C79" w:rsidP="00A8192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67C79" w:rsidSect="00FD74D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3E94"/>
    <w:multiLevelType w:val="hybridMultilevel"/>
    <w:tmpl w:val="86B2E214"/>
    <w:lvl w:ilvl="0" w:tplc="B1DCD9FC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E07241"/>
    <w:multiLevelType w:val="hybridMultilevel"/>
    <w:tmpl w:val="9D9C1A54"/>
    <w:lvl w:ilvl="0" w:tplc="66D46A8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B12020"/>
    <w:multiLevelType w:val="hybridMultilevel"/>
    <w:tmpl w:val="ED36E58C"/>
    <w:lvl w:ilvl="0" w:tplc="D822319C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C785029"/>
    <w:multiLevelType w:val="hybridMultilevel"/>
    <w:tmpl w:val="F1980A08"/>
    <w:lvl w:ilvl="0" w:tplc="360A76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426"/>
    <w:rsid w:val="00030420"/>
    <w:rsid w:val="0004243E"/>
    <w:rsid w:val="00043414"/>
    <w:rsid w:val="00055811"/>
    <w:rsid w:val="00067D86"/>
    <w:rsid w:val="00071206"/>
    <w:rsid w:val="00083CF4"/>
    <w:rsid w:val="00085E35"/>
    <w:rsid w:val="00093F08"/>
    <w:rsid w:val="00095ABA"/>
    <w:rsid w:val="000A601F"/>
    <w:rsid w:val="000F3E51"/>
    <w:rsid w:val="0010341C"/>
    <w:rsid w:val="00123F81"/>
    <w:rsid w:val="00142ECC"/>
    <w:rsid w:val="0015093A"/>
    <w:rsid w:val="0015106B"/>
    <w:rsid w:val="0016429A"/>
    <w:rsid w:val="00172B3D"/>
    <w:rsid w:val="00185D5D"/>
    <w:rsid w:val="00207E7B"/>
    <w:rsid w:val="002143E6"/>
    <w:rsid w:val="00221100"/>
    <w:rsid w:val="00250C4C"/>
    <w:rsid w:val="00251D2D"/>
    <w:rsid w:val="00251FC5"/>
    <w:rsid w:val="00313FB8"/>
    <w:rsid w:val="003445C2"/>
    <w:rsid w:val="00362B2A"/>
    <w:rsid w:val="00365113"/>
    <w:rsid w:val="003735C4"/>
    <w:rsid w:val="00375039"/>
    <w:rsid w:val="00412396"/>
    <w:rsid w:val="00420888"/>
    <w:rsid w:val="00431D85"/>
    <w:rsid w:val="00441C76"/>
    <w:rsid w:val="004572C9"/>
    <w:rsid w:val="004A279E"/>
    <w:rsid w:val="004C23B7"/>
    <w:rsid w:val="00525B79"/>
    <w:rsid w:val="005524D1"/>
    <w:rsid w:val="00553691"/>
    <w:rsid w:val="0056160E"/>
    <w:rsid w:val="00575370"/>
    <w:rsid w:val="00590E2A"/>
    <w:rsid w:val="005C1266"/>
    <w:rsid w:val="005C2599"/>
    <w:rsid w:val="005C4654"/>
    <w:rsid w:val="005D7BFA"/>
    <w:rsid w:val="005E2D14"/>
    <w:rsid w:val="006201C7"/>
    <w:rsid w:val="0062571A"/>
    <w:rsid w:val="00636B51"/>
    <w:rsid w:val="00642340"/>
    <w:rsid w:val="00643518"/>
    <w:rsid w:val="00667FA6"/>
    <w:rsid w:val="0068688E"/>
    <w:rsid w:val="006C64FE"/>
    <w:rsid w:val="006C6F45"/>
    <w:rsid w:val="006D67AF"/>
    <w:rsid w:val="00706309"/>
    <w:rsid w:val="00706E8E"/>
    <w:rsid w:val="00716788"/>
    <w:rsid w:val="00722197"/>
    <w:rsid w:val="007232B2"/>
    <w:rsid w:val="00793BD5"/>
    <w:rsid w:val="00796510"/>
    <w:rsid w:val="007B2648"/>
    <w:rsid w:val="007C6314"/>
    <w:rsid w:val="007F4509"/>
    <w:rsid w:val="00811C35"/>
    <w:rsid w:val="00837C83"/>
    <w:rsid w:val="00843967"/>
    <w:rsid w:val="00846BE8"/>
    <w:rsid w:val="00857907"/>
    <w:rsid w:val="00862EE5"/>
    <w:rsid w:val="00867C79"/>
    <w:rsid w:val="008D28B0"/>
    <w:rsid w:val="008D3D84"/>
    <w:rsid w:val="008E683D"/>
    <w:rsid w:val="00910F85"/>
    <w:rsid w:val="00916A0C"/>
    <w:rsid w:val="00943C06"/>
    <w:rsid w:val="009627BF"/>
    <w:rsid w:val="00963C85"/>
    <w:rsid w:val="00963CF6"/>
    <w:rsid w:val="00997784"/>
    <w:rsid w:val="009A01F7"/>
    <w:rsid w:val="009C11AD"/>
    <w:rsid w:val="009C638C"/>
    <w:rsid w:val="009E35B0"/>
    <w:rsid w:val="009E4B0C"/>
    <w:rsid w:val="00A14166"/>
    <w:rsid w:val="00A25BD0"/>
    <w:rsid w:val="00A35972"/>
    <w:rsid w:val="00A45397"/>
    <w:rsid w:val="00A50E01"/>
    <w:rsid w:val="00A8192A"/>
    <w:rsid w:val="00A95175"/>
    <w:rsid w:val="00AA551A"/>
    <w:rsid w:val="00AB6C62"/>
    <w:rsid w:val="00AC0643"/>
    <w:rsid w:val="00AC4104"/>
    <w:rsid w:val="00AE5F4C"/>
    <w:rsid w:val="00B21C39"/>
    <w:rsid w:val="00B25E6F"/>
    <w:rsid w:val="00B301A3"/>
    <w:rsid w:val="00B41248"/>
    <w:rsid w:val="00B43340"/>
    <w:rsid w:val="00B64F10"/>
    <w:rsid w:val="00BA0656"/>
    <w:rsid w:val="00BC141D"/>
    <w:rsid w:val="00BD5B6C"/>
    <w:rsid w:val="00C0639B"/>
    <w:rsid w:val="00C17A00"/>
    <w:rsid w:val="00C549C6"/>
    <w:rsid w:val="00C77DE9"/>
    <w:rsid w:val="00C82171"/>
    <w:rsid w:val="00C87ED4"/>
    <w:rsid w:val="00CC06D2"/>
    <w:rsid w:val="00CF4F3B"/>
    <w:rsid w:val="00D04838"/>
    <w:rsid w:val="00D14999"/>
    <w:rsid w:val="00D458F4"/>
    <w:rsid w:val="00DA76C1"/>
    <w:rsid w:val="00DB1456"/>
    <w:rsid w:val="00E2327A"/>
    <w:rsid w:val="00E3405D"/>
    <w:rsid w:val="00E95D3D"/>
    <w:rsid w:val="00EA7C03"/>
    <w:rsid w:val="00EE11E5"/>
    <w:rsid w:val="00EE4AC3"/>
    <w:rsid w:val="00EF2C9C"/>
    <w:rsid w:val="00F60AEA"/>
    <w:rsid w:val="00F77797"/>
    <w:rsid w:val="00F93459"/>
    <w:rsid w:val="00F96345"/>
    <w:rsid w:val="00FC0D4E"/>
    <w:rsid w:val="00FD1426"/>
    <w:rsid w:val="00FD7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25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25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A9D89-3966-4145-AC47-720EDAA6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2012-08-17T11:58:00Z</cp:lastPrinted>
  <dcterms:created xsi:type="dcterms:W3CDTF">2012-03-14T11:26:00Z</dcterms:created>
  <dcterms:modified xsi:type="dcterms:W3CDTF">2012-08-17T12:00:00Z</dcterms:modified>
</cp:coreProperties>
</file>